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4F" w:rsidRDefault="00A67E4F" w:rsidP="004B1FF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777854" cy="876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CF3" w:rsidRPr="00CB1CF3" w:rsidRDefault="00623736" w:rsidP="00BA30F7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B1CF3">
        <w:rPr>
          <w:rFonts w:ascii="Sakkal Majalla" w:hAnsi="Sakkal Majalla" w:cs="Sakkal Majalla"/>
          <w:b/>
          <w:bCs/>
          <w:sz w:val="36"/>
          <w:szCs w:val="36"/>
          <w:rtl/>
        </w:rPr>
        <w:t>تعليمات</w:t>
      </w:r>
      <w:r w:rsidR="001B5FBE" w:rsidRPr="00CB1CF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BA30F7">
        <w:rPr>
          <w:rFonts w:ascii="Sakkal Majalla" w:hAnsi="Sakkal Majalla" w:cs="Sakkal Majalla" w:hint="cs"/>
          <w:b/>
          <w:bCs/>
          <w:sz w:val="36"/>
          <w:szCs w:val="36"/>
          <w:rtl/>
        </w:rPr>
        <w:t>تدريب حديثي التخرج</w:t>
      </w:r>
      <w:r w:rsidR="000F19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في</w:t>
      </w:r>
      <w:r w:rsidR="00BA30F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دوائر</w:t>
      </w:r>
      <w:r w:rsidR="000F19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الخدمة المدنية</w:t>
      </w:r>
    </w:p>
    <w:p w:rsidR="00724D9F" w:rsidRPr="00CB1CF3" w:rsidRDefault="00623736" w:rsidP="00244B36">
      <w:pPr>
        <w:bidi/>
        <w:ind w:left="-279" w:right="-284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B1CF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6A625F" w:rsidRPr="00CB1CF3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 w:rsidR="001F7508" w:rsidRPr="00CB1CF3">
        <w:rPr>
          <w:rFonts w:ascii="Sakkal Majalla" w:hAnsi="Sakkal Majalla" w:cs="Sakkal Majalla"/>
          <w:b/>
          <w:bCs/>
          <w:sz w:val="36"/>
          <w:szCs w:val="36"/>
          <w:rtl/>
        </w:rPr>
        <w:t>صادرة</w:t>
      </w:r>
      <w:r w:rsidR="004B1FFA" w:rsidRPr="00CB1CF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استنادا</w:t>
      </w:r>
      <w:r w:rsidR="005A576B"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="004B1FFA" w:rsidRPr="00CB1CF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لاحكام</w:t>
      </w:r>
      <w:r w:rsidR="001F7508" w:rsidRPr="00CB1CF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المادة (</w:t>
      </w:r>
      <w:r w:rsidR="00BA30F7">
        <w:rPr>
          <w:rFonts w:ascii="Sakkal Majalla" w:hAnsi="Sakkal Majalla" w:cs="Sakkal Majalla" w:hint="cs"/>
          <w:b/>
          <w:bCs/>
          <w:sz w:val="36"/>
          <w:szCs w:val="36"/>
          <w:rtl/>
        </w:rPr>
        <w:t>184</w:t>
      </w:r>
      <w:r w:rsidR="00126A5C" w:rsidRPr="00CB1CF3">
        <w:rPr>
          <w:rFonts w:ascii="Sakkal Majalla" w:hAnsi="Sakkal Majalla" w:cs="Sakkal Majalla"/>
          <w:b/>
          <w:bCs/>
          <w:sz w:val="36"/>
          <w:szCs w:val="36"/>
          <w:rtl/>
        </w:rPr>
        <w:t>/ج</w:t>
      </w:r>
      <w:r w:rsidR="001F7508" w:rsidRPr="00CB1CF3">
        <w:rPr>
          <w:rFonts w:ascii="Sakkal Majalla" w:hAnsi="Sakkal Majalla" w:cs="Sakkal Majalla"/>
          <w:b/>
          <w:bCs/>
          <w:sz w:val="36"/>
          <w:szCs w:val="36"/>
          <w:rtl/>
        </w:rPr>
        <w:t>) من نظام الخدمة المدنية رقم (</w:t>
      </w:r>
      <w:r w:rsidR="004B1FFA" w:rsidRPr="00CB1CF3">
        <w:rPr>
          <w:rFonts w:ascii="Sakkal Majalla" w:hAnsi="Sakkal Majalla" w:cs="Sakkal Majalla" w:hint="cs"/>
          <w:b/>
          <w:bCs/>
          <w:sz w:val="36"/>
          <w:szCs w:val="36"/>
          <w:rtl/>
        </w:rPr>
        <w:t>9</w:t>
      </w:r>
      <w:r w:rsidR="001F7508" w:rsidRPr="00CB1CF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) لسنة </w:t>
      </w:r>
      <w:r w:rsidR="00126A5C" w:rsidRPr="00CB1CF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1F7508" w:rsidRPr="00CB1CF3">
        <w:rPr>
          <w:rFonts w:ascii="Sakkal Majalla" w:hAnsi="Sakkal Majalla" w:cs="Sakkal Majalla"/>
          <w:b/>
          <w:bCs/>
          <w:sz w:val="36"/>
          <w:szCs w:val="36"/>
          <w:rtl/>
        </w:rPr>
        <w:t>20</w:t>
      </w:r>
      <w:r w:rsidR="004B1FFA" w:rsidRPr="00CB1CF3">
        <w:rPr>
          <w:rFonts w:ascii="Sakkal Majalla" w:hAnsi="Sakkal Majalla" w:cs="Sakkal Majalla" w:hint="cs"/>
          <w:b/>
          <w:bCs/>
          <w:sz w:val="36"/>
          <w:szCs w:val="36"/>
          <w:rtl/>
        </w:rPr>
        <w:t>20</w:t>
      </w:r>
      <w:r w:rsidR="00126A5C" w:rsidRPr="00CB1CF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475D2D">
        <w:rPr>
          <w:rFonts w:ascii="Sakkal Majalla" w:hAnsi="Sakkal Majalla" w:cs="Sakkal Majalla" w:hint="cs"/>
          <w:b/>
          <w:bCs/>
          <w:sz w:val="36"/>
          <w:szCs w:val="36"/>
          <w:rtl/>
        </w:rPr>
        <w:t>وتعديلاته</w:t>
      </w:r>
    </w:p>
    <w:tbl>
      <w:tblPr>
        <w:tblStyle w:val="TableGrid"/>
        <w:tblW w:w="99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  <w:gridCol w:w="1332"/>
      </w:tblGrid>
      <w:tr w:rsidR="000320B8" w:rsidTr="00EB7859">
        <w:trPr>
          <w:jc w:val="right"/>
        </w:trPr>
        <w:tc>
          <w:tcPr>
            <w:tcW w:w="8568" w:type="dxa"/>
          </w:tcPr>
          <w:p w:rsidR="000320B8" w:rsidRDefault="0060268C" w:rsidP="00BA30F7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268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تسمى هذه التعليمات (تعليمات </w:t>
            </w:r>
            <w:r w:rsidR="00BA30F7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 حديثي التخرج في دوائر الخدمة المدنية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لسنة 2021</w:t>
            </w:r>
            <w:r w:rsidRPr="0060268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) ويعمل بها من تاريخ </w:t>
            </w:r>
            <w:r w:rsidR="00A86127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إقرارها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مجلس الخدمة المدنية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C2640D" w:rsidRPr="00244B36" w:rsidRDefault="00C2640D" w:rsidP="0030088D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4"/>
                <w:szCs w:val="4"/>
              </w:rPr>
            </w:pPr>
          </w:p>
        </w:tc>
        <w:tc>
          <w:tcPr>
            <w:tcW w:w="1332" w:type="dxa"/>
          </w:tcPr>
          <w:p w:rsidR="000320B8" w:rsidRPr="009700DA" w:rsidRDefault="0060268C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700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 (1)</w:t>
            </w:r>
          </w:p>
        </w:tc>
      </w:tr>
      <w:tr w:rsidR="000320B8" w:rsidTr="00EB7859">
        <w:trPr>
          <w:jc w:val="right"/>
        </w:trPr>
        <w:tc>
          <w:tcPr>
            <w:tcW w:w="8568" w:type="dxa"/>
          </w:tcPr>
          <w:p w:rsidR="00C2640D" w:rsidRPr="00F14B26" w:rsidRDefault="00A410D7" w:rsidP="004F0805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31" w:hanging="231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F14B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يكون للكلمات والعبارات التالية </w:t>
            </w:r>
            <w:r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أينما</w:t>
            </w:r>
            <w:r w:rsidRPr="00F14B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وردت في هذه التع</w:t>
            </w:r>
            <w:r w:rsidR="005A576B">
              <w:rPr>
                <w:rFonts w:ascii="Sakkal Majalla" w:hAnsi="Sakkal Majalla" w:cs="Sakkal Majalla"/>
                <w:sz w:val="28"/>
                <w:szCs w:val="28"/>
                <w:rtl/>
              </w:rPr>
              <w:t>ليمات المعاني المخصصة لها أدناه</w:t>
            </w:r>
            <w:r w:rsidRPr="00F14B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 لم تدل القرينة على غير ذلك:</w:t>
            </w:r>
          </w:p>
        </w:tc>
        <w:tc>
          <w:tcPr>
            <w:tcW w:w="1332" w:type="dxa"/>
          </w:tcPr>
          <w:p w:rsidR="000320B8" w:rsidRPr="009700DA" w:rsidRDefault="00A410D7" w:rsidP="0030088D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 (2)</w:t>
            </w:r>
          </w:p>
        </w:tc>
      </w:tr>
      <w:tr w:rsidR="00894890" w:rsidTr="00EB7859">
        <w:trPr>
          <w:jc w:val="right"/>
        </w:trPr>
        <w:tc>
          <w:tcPr>
            <w:tcW w:w="8568" w:type="dxa"/>
          </w:tcPr>
          <w:p w:rsidR="00894890" w:rsidRDefault="00894890" w:rsidP="009578C3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النظام: </w:t>
            </w:r>
            <w:r w:rsidRPr="008948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نظام الخدمة المدنية </w:t>
            </w:r>
          </w:p>
        </w:tc>
        <w:tc>
          <w:tcPr>
            <w:tcW w:w="1332" w:type="dxa"/>
          </w:tcPr>
          <w:p w:rsidR="00894890" w:rsidRPr="009700DA" w:rsidRDefault="00894890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A7120" w:rsidTr="00EB7859">
        <w:trPr>
          <w:jc w:val="right"/>
        </w:trPr>
        <w:tc>
          <w:tcPr>
            <w:tcW w:w="8568" w:type="dxa"/>
          </w:tcPr>
          <w:p w:rsidR="00CA7120" w:rsidRPr="00CA7120" w:rsidRDefault="00CA7120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المجلس: </w:t>
            </w:r>
            <w:r w:rsidRPr="00CA7120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 الخدمة المدنية</w:t>
            </w:r>
          </w:p>
        </w:tc>
        <w:tc>
          <w:tcPr>
            <w:tcW w:w="1332" w:type="dxa"/>
          </w:tcPr>
          <w:p w:rsidR="00CA7120" w:rsidRPr="009700DA" w:rsidRDefault="00CA7120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64BC2" w:rsidTr="00EB7859">
        <w:trPr>
          <w:jc w:val="right"/>
        </w:trPr>
        <w:tc>
          <w:tcPr>
            <w:tcW w:w="8568" w:type="dxa"/>
          </w:tcPr>
          <w:p w:rsidR="00C64BC2" w:rsidRPr="00BA30F7" w:rsidRDefault="00894890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الدائرة: </w:t>
            </w:r>
            <w:r w:rsidRPr="00894890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وزارة أو دائرة أو هيئة أو مجلس أو سلطة أو مؤسسة رسمية عامة أو مؤسسة عامة خاضعة لأحكام</w:t>
            </w:r>
            <w:r w:rsidR="001919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النظام</w:t>
            </w:r>
            <w:r w:rsidR="001C5E5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C5E50" w:rsidRPr="001C5E50">
              <w:rPr>
                <w:rFonts w:ascii="Sakkal Majalla" w:hAnsi="Sakkal Majalla" w:cs="Sakkal Majalla"/>
                <w:sz w:val="28"/>
                <w:szCs w:val="28"/>
                <w:rtl/>
              </w:rPr>
              <w:t>وتعتبر رئاسة الوزراء دائرة لغايات هذه التعليمات</w:t>
            </w:r>
            <w:r w:rsidR="001919F6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332" w:type="dxa"/>
          </w:tcPr>
          <w:p w:rsidR="00C64BC2" w:rsidRPr="009700DA" w:rsidRDefault="00C64BC2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410D7" w:rsidTr="00EB7859">
        <w:trPr>
          <w:jc w:val="right"/>
        </w:trPr>
        <w:tc>
          <w:tcPr>
            <w:tcW w:w="8568" w:type="dxa"/>
          </w:tcPr>
          <w:p w:rsidR="001D11F1" w:rsidRPr="00BA30F7" w:rsidRDefault="001D11F1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32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الديوان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 ديوان الخدمة المدنية.</w:t>
            </w:r>
          </w:p>
        </w:tc>
        <w:tc>
          <w:tcPr>
            <w:tcW w:w="1332" w:type="dxa"/>
          </w:tcPr>
          <w:p w:rsidR="00A410D7" w:rsidRPr="009700DA" w:rsidRDefault="00A410D7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C10D3" w:rsidTr="00EB7859">
        <w:trPr>
          <w:jc w:val="right"/>
        </w:trPr>
        <w:tc>
          <w:tcPr>
            <w:tcW w:w="8568" w:type="dxa"/>
          </w:tcPr>
          <w:p w:rsidR="00AC10D3" w:rsidRPr="00AC10D3" w:rsidRDefault="00AC10D3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C10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الرئيس:</w:t>
            </w:r>
            <w:r w:rsidRPr="00AC10D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رئيس ديوان الخدمة المدنية.</w:t>
            </w:r>
          </w:p>
        </w:tc>
        <w:tc>
          <w:tcPr>
            <w:tcW w:w="1332" w:type="dxa"/>
          </w:tcPr>
          <w:p w:rsidR="00AC10D3" w:rsidRPr="009700DA" w:rsidRDefault="00AC10D3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71478" w:rsidTr="00EB7859">
        <w:trPr>
          <w:jc w:val="right"/>
        </w:trPr>
        <w:tc>
          <w:tcPr>
            <w:tcW w:w="8568" w:type="dxa"/>
          </w:tcPr>
          <w:p w:rsidR="00371478" w:rsidRDefault="00371478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المختص: </w:t>
            </w:r>
            <w:r w:rsidRP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الشخص الذي يمارس صلاحيات الوزير وفق </w:t>
            </w:r>
            <w:r w:rsidR="001C5E5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أحكام </w:t>
            </w:r>
            <w:r w:rsidRP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النظام</w:t>
            </w:r>
          </w:p>
        </w:tc>
        <w:tc>
          <w:tcPr>
            <w:tcW w:w="1332" w:type="dxa"/>
          </w:tcPr>
          <w:p w:rsidR="00371478" w:rsidRPr="009700DA" w:rsidRDefault="00371478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71478" w:rsidTr="00EB7859">
        <w:trPr>
          <w:jc w:val="right"/>
        </w:trPr>
        <w:tc>
          <w:tcPr>
            <w:tcW w:w="8568" w:type="dxa"/>
          </w:tcPr>
          <w:p w:rsidR="00371478" w:rsidRPr="000A3297" w:rsidRDefault="00371478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الموظف: </w:t>
            </w:r>
            <w:r w:rsidRP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الشخص المعين بقرار من المرجع المختص </w:t>
            </w:r>
            <w:r w:rsidR="003B2438" w:rsidRP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وظيفة مدرجة في جدول تشكيلات الوظائف الصادر بمقتضى قانون الموازنة العامة أو موازنة إحدى الدوائر والموظف المعين بموجب عقد</w:t>
            </w:r>
            <w:r w:rsidR="00AF783E" w:rsidRP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332" w:type="dxa"/>
          </w:tcPr>
          <w:p w:rsidR="00371478" w:rsidRPr="009700DA" w:rsidRDefault="00371478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172C6" w:rsidTr="00EB7859">
        <w:trPr>
          <w:jc w:val="right"/>
        </w:trPr>
        <w:tc>
          <w:tcPr>
            <w:tcW w:w="8568" w:type="dxa"/>
          </w:tcPr>
          <w:p w:rsidR="003172C6" w:rsidRPr="004C2693" w:rsidRDefault="00AB2956" w:rsidP="00F14B26">
            <w:pPr>
              <w:tabs>
                <w:tab w:val="left" w:pos="1795"/>
              </w:tabs>
              <w:bidi/>
              <w:ind w:left="373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C26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حديث التخرج: </w:t>
            </w:r>
            <w:r w:rsidR="004C269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الشخص</w:t>
            </w:r>
            <w:r w:rsidRPr="004C26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C269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4C2693" w:rsidRPr="004C2693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حاصل على درجة البكالو</w:t>
            </w:r>
            <w:r w:rsidR="00FA08D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ريوس أو الدبلوم أو ما يعادلهما </w:t>
            </w:r>
            <w:r w:rsidR="004C2693">
              <w:rPr>
                <w:rFonts w:ascii="Sakkal Majalla" w:hAnsi="Sakkal Majalla" w:cs="Sakkal Majalla" w:hint="cs"/>
                <w:sz w:val="28"/>
                <w:szCs w:val="28"/>
                <w:rtl/>
              </w:rPr>
              <w:t>ولم يمض على تخرجه أكثر من ثلاث سنوات.</w:t>
            </w:r>
          </w:p>
        </w:tc>
        <w:tc>
          <w:tcPr>
            <w:tcW w:w="1332" w:type="dxa"/>
          </w:tcPr>
          <w:p w:rsidR="003172C6" w:rsidRPr="009700DA" w:rsidRDefault="003172C6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932" w:rsidTr="00EB7859">
        <w:trPr>
          <w:jc w:val="right"/>
        </w:trPr>
        <w:tc>
          <w:tcPr>
            <w:tcW w:w="8568" w:type="dxa"/>
          </w:tcPr>
          <w:p w:rsidR="00C85BC3" w:rsidRPr="00C85BC3" w:rsidRDefault="000E5F4D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="001C5E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6044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</w:t>
            </w:r>
            <w:r w:rsidR="00B20932" w:rsidRPr="00A410D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  <w:r w:rsidR="00F86D7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هو </w:t>
            </w:r>
            <w:r w:rsidR="001C5E5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برنامج مصمم لتدريب حديث التخرج يتضمن </w:t>
            </w:r>
            <w:r w:rsidR="00F86D72">
              <w:rPr>
                <w:rFonts w:ascii="Sakkal Majalla" w:hAnsi="Sakkal Majalla" w:cs="Sakkal Majalla"/>
                <w:sz w:val="28"/>
                <w:szCs w:val="28"/>
                <w:rtl/>
              </w:rPr>
              <w:t>مجموعة المهارات والخبرات</w:t>
            </w:r>
            <w:r w:rsidR="00F86D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والمعارف والنشاطات والفعاليات </w:t>
            </w:r>
            <w:r w:rsidR="00F86D72" w:rsidRPr="00F86D7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التي يتمّ </w:t>
            </w:r>
            <w:r w:rsidR="00631A3A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توفيرها</w:t>
            </w:r>
            <w:r w:rsidR="00F86D72" w:rsidRPr="00F86D7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86D72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لحديث التخرج</w:t>
            </w:r>
            <w:r w:rsidR="00F86D72" w:rsidRPr="00F86D7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ضمن إطار مُؤسَّسي</w:t>
            </w:r>
            <w:r w:rsidR="00631A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داخل الدائرة ولفترة زمنية محددة بهدف تعزيز وتطوير كفاياته ومهاراته</w:t>
            </w:r>
            <w:r w:rsidR="006044C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العلمية</w:t>
            </w:r>
            <w:r w:rsidR="00631A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044CA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631A3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العملية</w:t>
            </w:r>
            <w:r w:rsidR="006044C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ضمن مجال اختصاصه.</w:t>
            </w:r>
          </w:p>
        </w:tc>
        <w:tc>
          <w:tcPr>
            <w:tcW w:w="1332" w:type="dxa"/>
          </w:tcPr>
          <w:p w:rsidR="00B20932" w:rsidRPr="009700DA" w:rsidRDefault="00B20932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27F07" w:rsidTr="00EB7859">
        <w:trPr>
          <w:jc w:val="right"/>
        </w:trPr>
        <w:tc>
          <w:tcPr>
            <w:tcW w:w="8568" w:type="dxa"/>
          </w:tcPr>
          <w:p w:rsidR="000A3297" w:rsidRDefault="00CC4F51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 التدريب</w:t>
            </w:r>
            <w:r w:rsidR="000A3297" w:rsidRPr="00A410D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  <w:r w:rsid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الموظف في الوحدة التنظيمية المعنية بإدارة و/أو تنمية الموارد البشرية في الدائرة والمكلف </w:t>
            </w:r>
            <w:r w:rsidR="00CF017F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 شؤون تدريب حديثي التخرج</w:t>
            </w:r>
            <w:r w:rsidR="009E03B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الدائرة</w:t>
            </w:r>
            <w:r w:rsidR="00AF783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F017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ومتابعة المتدربين </w:t>
            </w:r>
            <w:r w:rsidR="00CF017F" w:rsidRPr="00CF017F">
              <w:rPr>
                <w:rFonts w:ascii="Sakkal Majalla" w:hAnsi="Sakkal Majalla" w:cs="Sakkal Majalla"/>
                <w:sz w:val="28"/>
                <w:szCs w:val="28"/>
                <w:rtl/>
              </w:rPr>
              <w:t>في مكان تدريبهم خلال فترة التدريب</w:t>
            </w:r>
            <w:r w:rsidR="005A576B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77718D" w:rsidRPr="000A3297" w:rsidRDefault="0077718D" w:rsidP="0077718D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2" w:type="dxa"/>
          </w:tcPr>
          <w:p w:rsidR="00227F07" w:rsidRPr="009700DA" w:rsidRDefault="00227F07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932" w:rsidTr="00EB7859">
        <w:trPr>
          <w:jc w:val="right"/>
        </w:trPr>
        <w:tc>
          <w:tcPr>
            <w:tcW w:w="8568" w:type="dxa"/>
          </w:tcPr>
          <w:p w:rsidR="00A43FF7" w:rsidRDefault="00404DD7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مسؤول التدريب</w:t>
            </w:r>
            <w:r w:rsidR="00A43FF7" w:rsidRPr="00A410D7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A43FF7" w:rsidRPr="00A410D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مدير أو رئيس الوحدة التنظيمية التي يتدرب فيها حديث التخرج وفق تصميم برنامج </w:t>
            </w:r>
            <w:r w:rsidR="006D29F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="00A43FF7" w:rsidRPr="00A410D7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C8018A" w:rsidRPr="00BE1EAE" w:rsidRDefault="00C8018A" w:rsidP="00F14B26">
            <w:pPr>
              <w:bidi/>
              <w:spacing w:line="276" w:lineRule="auto"/>
              <w:ind w:left="373"/>
              <w:jc w:val="medium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332" w:type="dxa"/>
          </w:tcPr>
          <w:p w:rsidR="00B20932" w:rsidRPr="009700DA" w:rsidRDefault="00B20932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14B26" w:rsidTr="00EB7859">
        <w:trPr>
          <w:jc w:val="right"/>
        </w:trPr>
        <w:tc>
          <w:tcPr>
            <w:tcW w:w="8568" w:type="dxa"/>
          </w:tcPr>
          <w:p w:rsidR="00F14B26" w:rsidRPr="00F14B26" w:rsidRDefault="00F14B26" w:rsidP="005A576B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373" w:hanging="373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 مراعاة مع ورد في الفقرة (أ) من هذه المادة تعتمد التعاريف الواردة في النظام لغايات  هذه التعليمات.</w:t>
            </w:r>
          </w:p>
        </w:tc>
        <w:tc>
          <w:tcPr>
            <w:tcW w:w="1332" w:type="dxa"/>
          </w:tcPr>
          <w:p w:rsidR="00F14B26" w:rsidRPr="009700DA" w:rsidRDefault="00F14B26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F6D60" w:rsidTr="00EB7859">
        <w:trPr>
          <w:trHeight w:val="530"/>
          <w:jc w:val="right"/>
        </w:trPr>
        <w:tc>
          <w:tcPr>
            <w:tcW w:w="8568" w:type="dxa"/>
          </w:tcPr>
          <w:p w:rsidR="00140BBE" w:rsidRPr="00140BBE" w:rsidRDefault="00140BBE" w:rsidP="00140BBE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يهدف تدريب حديثي التخرج في دوائر الخدمة المدنية لتحقيق ما يلي: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رفع وتطوير قدرات ومهارات وإمكانيات حديثي التخرج في مجالات العمل المرتبطة باختصاصاتهم</w:t>
            </w:r>
            <w:r w:rsidR="004D4DF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تعزيز الجانب التطبيقي العملي لدى حديثي التخرج.</w:t>
            </w:r>
          </w:p>
          <w:p w:rsidR="004D4DF3" w:rsidRDefault="004D4DF3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تعزيز وتطوير مهارات الإتصال والتواصل والمهارات الإدارية والحياتية لدى حديث</w:t>
            </w:r>
            <w:r w:rsidR="009E03BF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التخرج.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استثمار طاقات وإمكانيات حديثي التخرج في مجالات منتجة تعود بالنفع على الدائرة.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تعزيز جوانب المسؤولية المجتمعية ونقل المعرفة الطوعي لدى </w:t>
            </w:r>
            <w:r w:rsidR="004D4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الدائرة والموظف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الإستفادة من المعلومات والمهارات التي يمتلكها حديثي التخرج في تطوير عمل الدائرة.</w:t>
            </w:r>
          </w:p>
          <w:p w:rsidR="00140BBE" w:rsidRDefault="00140BBE" w:rsidP="004F0805">
            <w:pPr>
              <w:pStyle w:val="ListParagraph"/>
              <w:numPr>
                <w:ilvl w:val="0"/>
                <w:numId w:val="2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تعزيز فرص التشغيل لدى </w:t>
            </w:r>
            <w:r w:rsidR="00B1345B">
              <w:rPr>
                <w:rFonts w:ascii="Sakkal Majalla" w:hAnsi="Sakkal Majalla" w:cs="Sakkal Majalla" w:hint="cs"/>
                <w:sz w:val="28"/>
                <w:szCs w:val="28"/>
                <w:rtl/>
              </w:rPr>
              <w:t>حديثي التخرج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خلال حصولهم على تدريب عملي موثق.</w:t>
            </w:r>
          </w:p>
          <w:p w:rsidR="006F6D60" w:rsidRPr="00BE1EAE" w:rsidRDefault="006F6D60" w:rsidP="00140BBE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332" w:type="dxa"/>
          </w:tcPr>
          <w:p w:rsidR="006F6D60" w:rsidRPr="009700DA" w:rsidRDefault="006F6D60" w:rsidP="006F6D6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5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  <w:r w:rsidRPr="0062355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62355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95EBC" w:rsidTr="00EB7859">
        <w:trPr>
          <w:trHeight w:val="530"/>
          <w:jc w:val="right"/>
        </w:trPr>
        <w:tc>
          <w:tcPr>
            <w:tcW w:w="8568" w:type="dxa"/>
          </w:tcPr>
          <w:p w:rsidR="00F95EBC" w:rsidRDefault="00B1345B" w:rsidP="0030088D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ترتكز عملية تدريب حديثي التخرج</w:t>
            </w:r>
            <w:r w:rsidR="00CB1CF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F95EB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 ما يلي:</w:t>
            </w:r>
          </w:p>
          <w:p w:rsidR="00B1345B" w:rsidRPr="003F7CD4" w:rsidRDefault="00B1345B" w:rsidP="00F571AC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يعتبر تدريب حديثي التخرج</w:t>
            </w:r>
            <w:r w:rsidR="00CD3CE8" w:rsidRPr="003F7CD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D3CE8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شاطاً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جوازيا طوعيا في الدائرة</w:t>
            </w:r>
            <w:r w:rsidR="00942A6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وعلى الدائرة القيام به ما أمكن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42A6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ضمن إطار م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سؤولي</w:t>
            </w:r>
            <w:r w:rsidR="00942A6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تها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المجتمعية </w:t>
            </w:r>
            <w:r w:rsidR="00F7205A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ووفق إمكانياتها وقدراتها</w:t>
            </w:r>
            <w:r w:rsidR="00482A8D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وطبيعة عملها.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B1345B" w:rsidRPr="003F7CD4" w:rsidRDefault="00B1345B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يكون التدريب موجهاً لتحقيق الأهداف الم</w:t>
            </w:r>
            <w:r w:rsidR="00A616D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نصوص عليها في المادة (3) من هذه التعليمات.</w:t>
            </w:r>
          </w:p>
          <w:p w:rsidR="00B1345B" w:rsidRPr="003F7CD4" w:rsidRDefault="00B1345B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يعتبر </w:t>
            </w:r>
            <w:r w:rsidR="00A616D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تدريب حديثي التخرج 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المنظم وفق أحكام هذه التعليمات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بديلاً عن أي تدريب </w:t>
            </w:r>
            <w:r w:rsidR="00A616D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ميداني </w:t>
            </w:r>
            <w:r w:rsidR="00BB19A8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عملي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تطلبه أي جهة </w:t>
            </w:r>
            <w:r w:rsidR="00F14B26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أكاديمية أو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حكومية أو خاصة أو النقابات </w:t>
            </w:r>
            <w:r w:rsidR="00482A8D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482A8D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الإتحادات </w:t>
            </w:r>
            <w:r w:rsidR="00482A8D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منظمات المجتمع المدني.</w:t>
            </w:r>
          </w:p>
          <w:p w:rsidR="00B1345B" w:rsidRPr="003F7CD4" w:rsidRDefault="00A616DE" w:rsidP="00D57C0B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</w:t>
            </w:r>
            <w:r w:rsidR="0084014C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يركز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1345B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التدريب </w:t>
            </w:r>
            <w:r w:rsidR="0084014C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على </w:t>
            </w:r>
            <w:r w:rsidR="00B1345B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الجوانب المتخصصة بعمل الدائرة والتي تعكس </w:t>
            </w:r>
            <w:r w:rsidR="00E50422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هويتها والغاية الأس</w:t>
            </w:r>
            <w:r w:rsidR="00D57C0B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اسية لوجودها</w:t>
            </w:r>
            <w:r w:rsidR="00E50422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A13C58" w:rsidRPr="00A616DE" w:rsidRDefault="00A13C58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يتحقق الإنسجام بين اختصاص المتدرب ومجالات التدريب المدرجة في تصميم برنامج التدريب.</w:t>
            </w:r>
          </w:p>
          <w:p w:rsidR="00B1345B" w:rsidRPr="00A616DE" w:rsidRDefault="00F14B26" w:rsidP="005A576B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يعني </w:t>
            </w:r>
            <w:r w:rsidR="0084014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 حديثي التخرج</w:t>
            </w:r>
            <w:r w:rsidR="00B1345B"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بأي شكل من الأشكال التزام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الدائرة بتعيين المتدرب </w:t>
            </w:r>
            <w:r w:rsidR="005A576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فيها</w:t>
            </w:r>
            <w:r w:rsidR="00B1345B"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</w:t>
            </w:r>
            <w:r w:rsidR="0084014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 w:rsidR="00B1345B"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</w:t>
            </w:r>
            <w:r w:rsidR="0084014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 أخرى</w:t>
            </w:r>
            <w:r w:rsidR="00B1345B"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ولا يعطي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="00B1345B"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أي أفضلية أو أولوية لهذه الغاية.</w:t>
            </w:r>
          </w:p>
          <w:p w:rsidR="00B1345B" w:rsidRPr="00A616DE" w:rsidRDefault="00B1345B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يكتسب المتدرب صفة الموظف 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خلال فترة التدريب 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ولا يتمتع بأي من مزايا الموظف المنصوص عليها في </w:t>
            </w:r>
            <w:r w:rsidR="0055246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نظام.</w:t>
            </w:r>
          </w:p>
          <w:p w:rsidR="00F14B26" w:rsidRPr="00F14B26" w:rsidRDefault="00B1345B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يستفيد المتدرب خلال فترة التدريب من التأمين الصحي </w:t>
            </w:r>
            <w:r w:rsidR="00552466"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المطبق في الدائرة</w:t>
            </w:r>
            <w:r w:rsidR="00CD3C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ولا يسجل في الضمان الاجتماعي على نفقة الدائرة.</w:t>
            </w:r>
            <w:r w:rsidR="00CE5CBF"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B1345B" w:rsidRPr="00F14B26" w:rsidRDefault="00273804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تراعى مبادىء </w:t>
            </w:r>
            <w:r w:rsidR="00B1345B"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الكفاءة والفعالية والإستثمار الأمثل للطاقات والتخطيط والتنظيم الجيد</w:t>
            </w:r>
            <w:r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تصميم وتنفيذ 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تدريب حديثي التخرج</w:t>
            </w:r>
            <w:r w:rsidR="00B1345B" w:rsidRP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</w:p>
          <w:p w:rsidR="00B1345B" w:rsidRPr="00A616DE" w:rsidRDefault="00B1345B" w:rsidP="004F0805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616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تجنب </w:t>
            </w:r>
            <w:r w:rsidR="00A63F9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</w:t>
            </w:r>
            <w:r w:rsidR="00A63F9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تضارب </w:t>
            </w:r>
            <w:r w:rsidR="00A63F96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</w:t>
            </w:r>
            <w:r w:rsidRPr="00A616DE">
              <w:rPr>
                <w:rFonts w:ascii="Sakkal Majalla" w:hAnsi="Sakkal Majalla" w:cs="Sakkal Majalla"/>
                <w:sz w:val="28"/>
                <w:szCs w:val="28"/>
                <w:rtl/>
              </w:rPr>
              <w:t>صالح</w:t>
            </w:r>
            <w:r w:rsidR="0041690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قد ينشأ خلال تصميم أو تنفيذ برنامج تدريب حديثي التخرج</w:t>
            </w:r>
            <w:r w:rsidR="00A63F9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الدائرة</w:t>
            </w:r>
            <w:r w:rsidRPr="00A616D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90587B" w:rsidRDefault="00B1345B" w:rsidP="00F571AC">
            <w:pPr>
              <w:pStyle w:val="ListParagraph"/>
              <w:numPr>
                <w:ilvl w:val="0"/>
                <w:numId w:val="3"/>
              </w:num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لا تتقاضى الدائرة أية مبالغ مالية 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المتدرب.</w:t>
            </w:r>
          </w:p>
          <w:p w:rsidR="0077718D" w:rsidRPr="00F571AC" w:rsidRDefault="0077718D" w:rsidP="0077718D">
            <w:pPr>
              <w:pStyle w:val="ListParagraph"/>
              <w:tabs>
                <w:tab w:val="left" w:pos="1795"/>
              </w:tabs>
              <w:bidi/>
              <w:ind w:left="108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2" w:type="dxa"/>
          </w:tcPr>
          <w:p w:rsidR="00F95EBC" w:rsidRPr="009700DA" w:rsidRDefault="00F95EBC" w:rsidP="006F6D60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 (</w:t>
            </w:r>
            <w:r w:rsidR="006F6D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2226F" w:rsidTr="00EB7859">
        <w:trPr>
          <w:jc w:val="right"/>
        </w:trPr>
        <w:tc>
          <w:tcPr>
            <w:tcW w:w="8568" w:type="dxa"/>
          </w:tcPr>
          <w:p w:rsidR="00AE1A35" w:rsidRDefault="00AE1A35" w:rsidP="00AE1A35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الشروط العامة لبرنامج تدريب حديثي التخرج</w:t>
            </w:r>
            <w:r w:rsidR="00ED7A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22226F" w:rsidRPr="0022226F" w:rsidRDefault="00544212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ينطبق على طالب التدريب تعريف حديث التخرج وفق هذه التعليمات.</w:t>
            </w:r>
          </w:p>
          <w:p w:rsidR="00E26DDE" w:rsidRPr="009154BE" w:rsidRDefault="00E26DDE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يكون طالب التدريب </w:t>
            </w:r>
            <w:r w:rsidR="00663D7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عند تقديم الطلب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حاصلاً على درجة البكالوريوس أو الدبلوم أو ما يعادلهما </w:t>
            </w:r>
            <w:r w:rsidR="00F14B26">
              <w:rPr>
                <w:rFonts w:ascii="Sakkal Majalla" w:hAnsi="Sakkal Majalla" w:cs="Sakkal Majalla" w:hint="cs"/>
                <w:sz w:val="28"/>
                <w:szCs w:val="28"/>
                <w:rtl/>
              </w:rPr>
              <w:t>حداً أدنى.</w:t>
            </w:r>
          </w:p>
          <w:p w:rsidR="0022226F" w:rsidRDefault="0041690C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لا يكون </w:t>
            </w:r>
            <w:r w:rsidR="00ED7A79"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طالب التدريب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موظفاً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سواء في القطاع العام أو الخاص عند تقدمه بطلب التدريب وخلال فترة تنفيذ برنامج التدريب.</w:t>
            </w:r>
            <w:r w:rsidR="00E26D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A16A08" w:rsidRPr="0022226F" w:rsidRDefault="00A16A08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يجوز الجمع بشكل متزامن بين التدريب المنظم بموجب هذه التعليمات وأي تدريب آخر تنظمه أي جهة حكومية أو خاصة أو </w:t>
            </w:r>
            <w:r w:rsidR="00454BE7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النقابات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الإتحادات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A616D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منظمات المجتمع المدني</w:t>
            </w:r>
            <w:r w:rsidR="00454BE7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9154BE" w:rsidRPr="00C802AC" w:rsidRDefault="009154BE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C802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تقل مدة التدريب </w:t>
            </w:r>
            <w:r w:rsidR="002A317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الدائرة </w:t>
            </w:r>
            <w:r w:rsidRPr="00C802A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شهر</w:t>
            </w:r>
            <w:r w:rsidR="00930FC4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</w:t>
            </w:r>
            <w:r w:rsidRPr="00C802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ولا تزيد عن (6) أشهر.</w:t>
            </w:r>
          </w:p>
          <w:p w:rsidR="009154BE" w:rsidRDefault="009154BE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لا يزيد عدد المتدربين في ذات الوقت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(5%)</w:t>
            </w:r>
            <w:r w:rsidR="00930FC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إجمالي</w:t>
            </w:r>
            <w:r w:rsidR="00930FC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عدد موظفي الدائرة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930FC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الفئتين الأولى والثانية</w:t>
            </w:r>
            <w:r w:rsidR="00ED7A79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9154BE" w:rsidRPr="009154BE" w:rsidRDefault="009154BE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960BE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لا يجوز قبول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D68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سبق له ان </w:t>
            </w:r>
            <w:r w:rsidR="002D68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60BE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لتحق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ببرنامج التدريب</w:t>
            </w:r>
            <w:r w:rsidRPr="00960BE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وحقق متطلبات</w:t>
            </w:r>
            <w:r w:rsidRPr="00960BEE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="00891F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وفقا لأحكام هذه التعليمات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9154BE" w:rsidRPr="009154BE" w:rsidRDefault="009154BE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يجوز قب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 نفس المتدرب في أكثر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برنامج تدريب بشكل متز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امن في الدائرة أو في</w:t>
            </w:r>
            <w:r w:rsidR="00891F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أي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دائرة أخرى، إلا أنه يجوز أن يتضمن برنامج التدريب تنفيذ نشاطات أو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قضاء فترة زمنية في دائرة أخرى 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</w:t>
            </w:r>
            <w:r w:rsidR="002D68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68DE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E7105F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لتصميم المعتمد لبرنامج التدريب.</w:t>
            </w:r>
          </w:p>
          <w:p w:rsidR="00BE1EAE" w:rsidRPr="00BE1EAE" w:rsidRDefault="0059750B" w:rsidP="004F0805">
            <w:pPr>
              <w:numPr>
                <w:ilvl w:val="0"/>
                <w:numId w:val="1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يسمح لحديث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التخرج الإستفادة من برنامج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تدريب </w:t>
            </w:r>
            <w:r w:rsidR="000075E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جميع الدوائر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بحد أقصى </w:t>
            </w:r>
            <w:r w:rsidR="00AA205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مرة واحدة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طيلة فترة انطباق تعريف حديث ال</w:t>
            </w:r>
            <w:r w:rsidR="00B05AC2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تخرج عليه</w:t>
            </w:r>
            <w:r w:rsidR="00AA205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332" w:type="dxa"/>
          </w:tcPr>
          <w:p w:rsidR="0022226F" w:rsidRPr="009700DA" w:rsidRDefault="0022226F" w:rsidP="003008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5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  <w:r w:rsidRPr="0062355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62355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638D8" w:rsidTr="00EB7859">
        <w:trPr>
          <w:trHeight w:val="1106"/>
          <w:jc w:val="right"/>
        </w:trPr>
        <w:tc>
          <w:tcPr>
            <w:tcW w:w="8568" w:type="dxa"/>
          </w:tcPr>
          <w:p w:rsidR="00F63734" w:rsidRPr="001F5055" w:rsidRDefault="00F63734" w:rsidP="00244B36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5055">
              <w:rPr>
                <w:rFonts w:ascii="Sakkal Majalla" w:hAnsi="Sakkal Majalla" w:cs="Sakkal Majalla" w:hint="cs"/>
                <w:sz w:val="28"/>
                <w:szCs w:val="28"/>
                <w:rtl/>
              </w:rPr>
              <w:t>تلتزم الدائرة التي لديها إمكانيات لتدريب حديثي التخرج ومن خلال الوحدة التنظيمية المعنية بإدارة الموارد البشرية بما يلي:</w:t>
            </w:r>
          </w:p>
          <w:p w:rsidR="00F63734" w:rsidRDefault="00F63734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B31B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إعداد خطة بداية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كل عام تتضمن مجالات واختصاصات التدريب المتاحة والأعداد الممكن تدريبها والأطر الزمنية و</w:t>
            </w:r>
            <w:r w:rsidR="000075E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نشرها </w:t>
            </w:r>
            <w:r w:rsidR="0010441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على الموقع الالكتروني للدائرة، </w:t>
            </w:r>
            <w:r w:rsidR="000075E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وتزويد الديوان بنسخة منها قبل نهاية شهر كانون </w:t>
            </w:r>
            <w:r w:rsidR="001A2DA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16056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ثاني من كل عام، وللديوان الطلب من الدائرة إجراء تصويب على الخطة في حال كانت هناك أي مخالفة للشروط والأحكام أو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تتعارض</w:t>
            </w:r>
            <w:r w:rsidR="0016056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 المرتكزات </w:t>
            </w:r>
            <w:r w:rsidR="004956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الواردة في المادة (4) من </w:t>
            </w:r>
            <w:r w:rsidR="0016056A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 التعليمات.</w:t>
            </w:r>
          </w:p>
          <w:p w:rsidR="00F63734" w:rsidRDefault="00C447D2" w:rsidP="00122BE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قيام</w:t>
            </w:r>
            <w:r w:rsidR="000075E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مشرف التدريب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0075E4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بالتعاون مع الوحدات التنظيمية المعنية في الدائرة ب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تصميم برنامج تدريبي لكل </w:t>
            </w:r>
            <w:r w:rsidR="003117C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اختصاص تدريب</w:t>
            </w:r>
            <w:r w:rsidR="0010441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حدى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يتضمن مجالات التدريب الرئيسية والأساليب</w:t>
            </w:r>
            <w:r w:rsidR="00836E5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المستخدمة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ومواضيع التدريب والأطر الزمنية و</w:t>
            </w:r>
            <w:r w:rsidR="00836E5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تحديد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مسؤول التدريب </w:t>
            </w:r>
            <w:r w:rsidR="00F63734" w:rsidRPr="008E42F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لكل مرحلة من مراحل </w:t>
            </w:r>
            <w:r w:rsidR="00836E5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122B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ومتطلبات اجتيازها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وعدد أيام التغيب المسموحة خلال فترة التدريب على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أن لا تتجاوز </w:t>
            </w:r>
            <w:r w:rsidR="00925474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بأي حال من الأحوال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(10%) </w:t>
            </w:r>
            <w:r w:rsidR="00836E5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إجمالي أيام </w:t>
            </w:r>
            <w:r w:rsidR="0092547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الدوام الرسمي وفق ما هو محدد في </w:t>
            </w:r>
            <w:r w:rsidR="00836E5D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92547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التدريب.</w:t>
            </w:r>
            <w:r w:rsidR="003117C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244B36" w:rsidRPr="003F7CD4" w:rsidRDefault="00003B77" w:rsidP="00F571AC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تقوم الدائرة بالإعلان على موقعها الالكتروني عن 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فت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 باب استقبال طلبات الاستفادة من برنامج تدريب حديثي التخرج وفقا للنموذج المعتمد </w:t>
            </w:r>
            <w:r w:rsidR="00F571AC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لهذه الغاية</w:t>
            </w:r>
            <w:r w:rsidR="00F571AC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قبل الديوان ،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أ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 يحدد 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الإعلان فترة استقبال الطلبات والش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روط الواجب توفرها في مقدم الطلب، وللدائرة أ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ن تعلن أكثر من مرة خلال العام شريطة عدم تداخل فترات التدريب وأن لا يتجاوز نسبة المقبولين</w:t>
            </w:r>
            <w:r w:rsidR="00F571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برنامج التدريب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النسبة المحددة في الفقرة (6) من المادة(5) من هذه التعليمات</w:t>
            </w:r>
            <w:r w:rsidR="00244B36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F63734" w:rsidRPr="003F7CD4" w:rsidRDefault="00244B36" w:rsidP="00122BE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يجب</w:t>
            </w:r>
            <w:r w:rsidR="006E4F10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 يكون من بين الوثائق المطلوبة </w:t>
            </w:r>
            <w:r w:rsidR="004825C8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عدم إشغال وظيفة ح</w:t>
            </w:r>
            <w:r w:rsidR="00A91D67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كومية  صادر عن الديوان</w:t>
            </w:r>
            <w:r w:rsidR="00407611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F63734" w:rsidRDefault="00F24226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تصميم نموذج تقييم متدرب يتضمن جوانب التقييم للمتدرب في كل مرحلة من مراحل التدريب وملاحظات مسؤول </w:t>
            </w:r>
            <w:r w:rsidR="00C447D2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ومشرف التدريب.</w:t>
            </w:r>
          </w:p>
          <w:p w:rsidR="00F63734" w:rsidRDefault="00F63734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إصدار بطاقة تعريفية (باج) لكل متدرب تتضمن إسمه وكلمة (متدرب)</w:t>
            </w:r>
            <w:r w:rsidR="00C447D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بشكل واضح ومقروء.</w:t>
            </w:r>
          </w:p>
          <w:p w:rsidR="00F63734" w:rsidRDefault="00F63734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إصدار كتاب موقع من المرجع المختص أو من يفوضه بعد انتهاء التدريب يثبت </w:t>
            </w:r>
            <w:r w:rsidR="00E81DD8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 المتدرب لمتطلبات برنامج التدريب،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مبين فيه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فترة التدريب ومجالاته ووصف عام عن أداء المتدرب في البرنامج.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على أن </w:t>
            </w:r>
            <w:r w:rsidR="00E81DD8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ترسل نسخة من الكتاب إلى الديوان.</w:t>
            </w:r>
          </w:p>
          <w:p w:rsidR="00F63734" w:rsidRDefault="00F63734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C63D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تلتزم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الدائرة ب</w:t>
            </w:r>
            <w:r w:rsidRPr="00C63D4A">
              <w:rPr>
                <w:rFonts w:ascii="Sakkal Majalla" w:hAnsi="Sakkal Majalla" w:cs="Sakkal Majalla"/>
                <w:sz w:val="28"/>
                <w:szCs w:val="28"/>
                <w:rtl/>
              </w:rPr>
              <w:t>مراعاة تو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فير الترتيبات التيسيرية اللازمة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لذوي الإعاقة من المتدربين </w:t>
            </w:r>
            <w:r w:rsidR="009C5517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والتي تمكنه من تحقيق متطلبات البرنامج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AC10D3" w:rsidRPr="00986587" w:rsidRDefault="00533577" w:rsidP="004F0805">
            <w:pPr>
              <w:numPr>
                <w:ilvl w:val="0"/>
                <w:numId w:val="4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إعداد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سجل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سنوي بال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متدربين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وإرساله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للديوان نهاية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شهر كانون أول من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كل عام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يتضمن </w:t>
            </w:r>
            <w:r w:rsidR="00F637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اسماء المتدربي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 ومجالات التدريب ونتيجة تقييم المتدرب الإجمالية.</w:t>
            </w:r>
            <w:r w:rsidR="00E049E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92B85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بالإضافة إلى ملخص لنقاط القوة وف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رص التحسين التي اقترحها المتدربين</w:t>
            </w:r>
            <w:r w:rsidR="00E049EA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BE1EAE" w:rsidRPr="00BE1EAE" w:rsidRDefault="00BE1EAE" w:rsidP="00BE1EAE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332" w:type="dxa"/>
          </w:tcPr>
          <w:p w:rsidR="009638D8" w:rsidRPr="009700DA" w:rsidRDefault="005A7309" w:rsidP="00F63734">
            <w:pPr>
              <w:bidi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  <w:r w:rsidR="009638D8"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="00F637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9638D8"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63734" w:rsidTr="00EB7859">
        <w:trPr>
          <w:trHeight w:val="1106"/>
          <w:jc w:val="right"/>
        </w:trPr>
        <w:tc>
          <w:tcPr>
            <w:tcW w:w="8568" w:type="dxa"/>
          </w:tcPr>
          <w:p w:rsidR="0085598F" w:rsidRDefault="0085598F" w:rsidP="0085598F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47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التزامات المتدرب</w:t>
            </w:r>
          </w:p>
          <w:p w:rsidR="00A92C14" w:rsidRDefault="000E3B3D" w:rsidP="00A92C14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="00244B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المتدرب الذي </w:t>
            </w:r>
            <w:r w:rsidR="00A92C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 قبوله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برنامج تدريب حديثي التخرج الإلتزام بما يلي:</w:t>
            </w:r>
          </w:p>
          <w:p w:rsidR="0085598F" w:rsidRDefault="000E3B3D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القوانين </w:t>
            </w:r>
            <w:r w:rsidR="005D1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أنظمة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تعليمات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السارية في الدائرة.</w:t>
            </w:r>
          </w:p>
          <w:p w:rsidR="0085598F" w:rsidRDefault="0085598F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قواعد السلوك الوظيفي وأخلاقيات الوظيفة العامة</w:t>
            </w:r>
            <w:r w:rsidR="00BE77F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الخدمة المدنية.</w:t>
            </w:r>
          </w:p>
          <w:p w:rsidR="0085598F" w:rsidRDefault="00BE77FD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الحفاظ ع</w:t>
            </w:r>
            <w:r w:rsidR="005D1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لى 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ممتلكات الدائ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رة وعدم </w:t>
            </w:r>
            <w:r w:rsidR="00A9724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العبث بها أو تعريضها للتلف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A9724B" w:rsidRDefault="00A9724B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عدم </w:t>
            </w:r>
            <w:r w:rsidRPr="00A9724B">
              <w:rPr>
                <w:rFonts w:ascii="Sakkal Majalla" w:hAnsi="Sakkal Majalla" w:cs="Sakkal Majalla"/>
                <w:sz w:val="28"/>
                <w:szCs w:val="28"/>
                <w:rtl/>
              </w:rPr>
              <w:t>الاحتفاظ خارج مكان العمل لنفسه بأي وثيقة أو مخابرة رسمية أو نسخة منها أو صور عنها أو تسريبها لأي جهة خارجية أو الكتابة أو التصريح عنها</w:t>
            </w:r>
          </w:p>
          <w:p w:rsidR="0085598F" w:rsidRDefault="0085598F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الإلتزام بأوقات الدوام التي تحددها الدائرة طيلة فترة </w:t>
            </w:r>
            <w:r w:rsidR="005D1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 التدريب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85598F" w:rsidRDefault="00BE77FD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الإلتزام بإرشادات التدريب وفق تصميم البرنامج.</w:t>
            </w:r>
          </w:p>
          <w:p w:rsidR="0085598F" w:rsidRDefault="007A7036" w:rsidP="00122BE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الإلتزام ب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BE77FD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عليمات وتوجيهات مسؤول ومشرف التدريب.</w:t>
            </w:r>
          </w:p>
          <w:p w:rsidR="0085598F" w:rsidRDefault="0085598F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ارتداء ال</w:t>
            </w:r>
            <w:r w:rsidR="00BE77FD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طاقة التعريفية (باج) طيلة فترة تواجده داخل الدائرة أو أي من مرافقها.</w:t>
            </w:r>
          </w:p>
          <w:p w:rsidR="00BE1EAE" w:rsidRDefault="0085598F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عدم التصرف 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="00B66A1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اتخاذ قرارات متعلقة بشؤون تدريبه في الدائرة </w:t>
            </w:r>
            <w:r w:rsidR="007A7036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دون الرجوع إلى مسؤول التدريب ومشرف التدريب.</w:t>
            </w:r>
          </w:p>
          <w:p w:rsidR="00E93188" w:rsidRDefault="00E93188" w:rsidP="004F0805">
            <w:pPr>
              <w:numPr>
                <w:ilvl w:val="0"/>
                <w:numId w:val="5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عدم التدخل بالشؤون والمهام والخدمات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الدائرة ما لم يكن ذلك جزءً </w:t>
            </w:r>
            <w:r w:rsidR="008D32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تصميم برنامج التدريب.</w:t>
            </w:r>
          </w:p>
          <w:p w:rsidR="0077718D" w:rsidRPr="00E93188" w:rsidRDefault="0077718D" w:rsidP="0077718D">
            <w:pPr>
              <w:bidi/>
              <w:spacing w:line="276" w:lineRule="auto"/>
              <w:ind w:left="720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32" w:type="dxa"/>
          </w:tcPr>
          <w:p w:rsidR="00F63734" w:rsidRPr="009700DA" w:rsidRDefault="00F63734" w:rsidP="00F63734">
            <w:pPr>
              <w:bidi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7)</w:t>
            </w:r>
          </w:p>
        </w:tc>
      </w:tr>
      <w:tr w:rsidR="0085598F" w:rsidTr="00EB7859">
        <w:trPr>
          <w:trHeight w:val="1106"/>
          <w:jc w:val="right"/>
        </w:trPr>
        <w:tc>
          <w:tcPr>
            <w:tcW w:w="8568" w:type="dxa"/>
          </w:tcPr>
          <w:p w:rsidR="0085598F" w:rsidRDefault="0085598F" w:rsidP="0085598F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الإجراءات:</w:t>
            </w:r>
          </w:p>
          <w:p w:rsidR="00B66A15" w:rsidRDefault="00B66A15" w:rsidP="00B66A15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تتم عملية القبول والإلتحاق ببرنامج تدريب حديثي التخرج وفقاً للإجراءات التالية:</w:t>
            </w:r>
          </w:p>
          <w:p w:rsidR="0085598F" w:rsidRPr="003F7CD4" w:rsidRDefault="00B66A15" w:rsidP="0065795B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يقوم طالب التدريب </w:t>
            </w:r>
            <w:r w:rsidR="001A2DA7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بتعبئة طلب الإلتحاق ببرنامج تدريب حديثي التخرج الذي </w:t>
            </w:r>
            <w:r w:rsidR="00484541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يعده الديوان و</w:t>
            </w:r>
            <w:r w:rsidR="0065795B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تتيحه </w:t>
            </w:r>
            <w:r w:rsidR="001A2DA7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الدائرة.</w:t>
            </w:r>
          </w:p>
          <w:p w:rsidR="00E35AE5" w:rsidRPr="003F7CD4" w:rsidRDefault="001A2DA7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يتم دراسة الطلب من قبل مشرف التدريب والتأكد من </w:t>
            </w:r>
            <w:r w:rsidR="00ED7A3D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إرفاق الوثائق اللازم</w:t>
            </w:r>
            <w:r w:rsidR="00F47D7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ة وإنطباق الشروط على مقدم الطلب.</w:t>
            </w:r>
          </w:p>
          <w:p w:rsidR="0085598F" w:rsidRPr="003F7CD4" w:rsidRDefault="00E35AE5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يتم </w:t>
            </w:r>
            <w:r w:rsidR="00244B36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إجراء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مقابلة شخصية لمقدم الطلب</w:t>
            </w:r>
            <w:r w:rsidR="00F47D7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قبل </w:t>
            </w:r>
            <w:r w:rsidR="00D207A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لجنة الموارد البشرية في الدائرة بحضور </w:t>
            </w:r>
            <w:r w:rsidR="00F47D7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 التدريب ومسؤولي التدريب</w:t>
            </w:r>
            <w:r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للتأكد </w:t>
            </w:r>
            <w:r w:rsidR="00F47D7E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تحقيق المرتكزات المنصوص عليها </w:t>
            </w:r>
            <w:r w:rsidR="000E1687" w:rsidRPr="003F7CD4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المادة (3) من هذه التعليمات.</w:t>
            </w:r>
          </w:p>
          <w:p w:rsidR="0085598F" w:rsidRDefault="00675D5C" w:rsidP="00122BE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حال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تحقيق ما ورد في البندين (</w:t>
            </w:r>
            <w:r w:rsidR="00122BE5">
              <w:rPr>
                <w:rFonts w:ascii="Sakkal Majalla" w:hAnsi="Sakkal Majalla" w:cs="Sakkal Majalla" w:hint="cs"/>
                <w:sz w:val="28"/>
                <w:szCs w:val="28"/>
                <w:rtl/>
              </w:rPr>
              <w:t>3،2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من هذه المادة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 مشرف التدرب ب</w:t>
            </w:r>
            <w:r w:rsidR="00244B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التوصية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5484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لمسؤول الموارد البشرية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بقبول طالب التدريب في البرنامج  </w:t>
            </w:r>
            <w:r w:rsidR="00E5484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والذي ينسب بدوره إلى 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المرجع المختص</w:t>
            </w:r>
            <w:r w:rsidR="00D2586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من يفوضه لهذه الغاية.</w:t>
            </w:r>
          </w:p>
          <w:p w:rsidR="005D1111" w:rsidRDefault="005D1111" w:rsidP="0077718D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حال كان عدد المتقدمين الذين حققو الشروط واجتازوا المقابلة أكثر من العدد المسموح به حسب النسبة المحددة في ال</w:t>
            </w:r>
            <w:r w:rsidR="0077718D">
              <w:rPr>
                <w:rFonts w:ascii="Sakkal Majalla" w:hAnsi="Sakkal Majalla" w:cs="Sakkal Majalla" w:hint="cs"/>
                <w:sz w:val="28"/>
                <w:szCs w:val="28"/>
                <w:rtl/>
              </w:rPr>
              <w:t>فق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رة (6)  من المادة (5) من هذه التعليمات فتكون أولوية القبول في برنامج التدريب وفقا لمعاير المفاضلة التالية وحسب الترتيب:</w:t>
            </w:r>
          </w:p>
          <w:p w:rsidR="005D1111" w:rsidRDefault="005D1111" w:rsidP="0077718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أقدمية تاريخ تقديم الطلب.</w:t>
            </w:r>
          </w:p>
          <w:p w:rsidR="0077718D" w:rsidRDefault="005D1111" w:rsidP="0077718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مدى انسجام تخصص المتدرب مع طبيعة عمل الدائرة.</w:t>
            </w:r>
          </w:p>
          <w:p w:rsidR="0077718D" w:rsidRDefault="005D1111" w:rsidP="0077718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77718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التقدير في المؤهل العلمي.</w:t>
            </w:r>
          </w:p>
          <w:p w:rsidR="005D1111" w:rsidRPr="0077718D" w:rsidRDefault="005D1111" w:rsidP="0077718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77718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المتدرب الذي لم يسبق له العمل أو التدريب لدى اية جهه حكومية أو خاصة.  </w:t>
            </w:r>
          </w:p>
          <w:p w:rsidR="0085598F" w:rsidRDefault="00E5484E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 مشرف التدريب بتصم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 التدريب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904A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وتحديد الأطر الزمنية لمراحل البرنامج 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وفقاً لأحكام المادة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(9) من هذه التعليمات.</w:t>
            </w:r>
          </w:p>
          <w:p w:rsidR="00CA5529" w:rsidRDefault="00C1795B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يتم 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إعلام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طالب التدريب بقبوله في البرنامج</w:t>
            </w:r>
            <w:r w:rsidR="00CA552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CA552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وإطلاعه على أهداف وتفاصيل وشروط برنامج التدريب والاطر الناظمة لعمل الدائرة و</w:t>
            </w:r>
            <w:r w:rsidR="00556A62"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قواعد السلوك الوظيفي وأخلاقيات الوظيفة العامة في الخدمة المدنية.</w:t>
            </w:r>
          </w:p>
          <w:p w:rsidR="0077718D" w:rsidRPr="0077718D" w:rsidRDefault="00556A62" w:rsidP="0077718D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يطلب من المتدرب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اليوم الأول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التحاقه بالبرنامج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توقيع 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إقرار بالإلتزام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بشروط البرنامج و</w:t>
            </w:r>
            <w:r w:rsidR="00500F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تحقيق </w:t>
            </w:r>
            <w:r w:rsidR="00C179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الإلتزام</w:t>
            </w:r>
            <w:r w:rsidR="00500FC6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 الواردة في المادة (7) من هذه التعليمات.</w:t>
            </w:r>
          </w:p>
          <w:p w:rsidR="0085598F" w:rsidRDefault="00D34C5B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يتولى مشرف التد</w:t>
            </w:r>
            <w:r w:rsidR="00122B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ريب متابعة سير </w:t>
            </w:r>
            <w:r w:rsidR="00FE7B7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 التدريب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والتأكد من التزام المتدرب ب</w:t>
            </w:r>
            <w:r w:rsidR="002323A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الأطر الزمنية والنشاطات المحددة في تصميم البرنامج.</w:t>
            </w:r>
          </w:p>
          <w:p w:rsidR="0085598F" w:rsidRDefault="002323AA" w:rsidP="0077718D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يطلب من كل مسؤول تدريب </w:t>
            </w:r>
            <w:r w:rsidR="002C6479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تعبئة السجل اليومي للدوام و</w:t>
            </w:r>
            <w:r w:rsidR="0085598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تقييم </w:t>
            </w:r>
            <w:r w:rsidR="002C64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المتدرب ووضع الملاحظات وفقا للنموذج المعد لهذه الغاية وفقاً </w:t>
            </w:r>
            <w:r w:rsidR="0077718D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للفقرة</w:t>
            </w:r>
            <w:r w:rsidR="002C64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="00122BE5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  <w:r w:rsidR="002C6479">
              <w:rPr>
                <w:rFonts w:ascii="Sakkal Majalla" w:hAnsi="Sakkal Majalla" w:cs="Sakkal Majalla" w:hint="cs"/>
                <w:sz w:val="28"/>
                <w:szCs w:val="28"/>
                <w:rtl/>
              </w:rPr>
              <w:t>) من المادة (6) من هذه التعليمات</w:t>
            </w:r>
            <w:r w:rsidR="00682F47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85598F" w:rsidRDefault="009578C3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</w:t>
            </w:r>
            <w:r w:rsidR="0085598F" w:rsidRPr="00645FF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المتدرب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85598F" w:rsidRPr="00645FF2">
              <w:rPr>
                <w:rFonts w:ascii="Sakkal Majalla" w:hAnsi="Sakkal Majalla" w:cs="Sakkal Majalla"/>
                <w:sz w:val="28"/>
                <w:szCs w:val="28"/>
                <w:rtl/>
              </w:rPr>
              <w:t>إعداد تقرير نهائي عن البرنامج يشمل نقاط</w:t>
            </w:r>
            <w:r w:rsidR="0085598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القوة وفرص التحسين في البرنامج</w:t>
            </w:r>
            <w:r w:rsidR="00EA5C0A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215D13" w:rsidRPr="00215D13" w:rsidRDefault="00215D13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يقوم مشرف التدريب باستخراج نتائج التقييم النهائية وفق ما دونه مسؤولي التدريب </w:t>
            </w:r>
            <w:r w:rsidR="00D55C7D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بالإضافة إلى جزئية التقييم الخاصة به والتي تتضمن التقييم العام السلوكي للمتدرب خلال برنامج التدريب كاملاً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85598F" w:rsidRDefault="00EA5C0A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بعد تحقيق كافة متطلبات برنامج التدريب وفق التصميم </w:t>
            </w:r>
            <w:r w:rsidR="00686A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المعتمد للبرنامج يتم إعداد </w:t>
            </w:r>
            <w:r w:rsidR="0085598F" w:rsidRPr="00645FF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كتاب </w:t>
            </w:r>
            <w:r w:rsidR="00496DD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لمن يهمه الأمر </w:t>
            </w:r>
            <w:r w:rsidR="00686A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موقع من المرجع المختص أو من يفوضه يتضمن </w:t>
            </w:r>
            <w:r w:rsidR="00496DD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تحقيق المتدرب لمتطلبات برنامج التدريب ويحدد فيه </w:t>
            </w:r>
            <w:r w:rsidR="00686A90"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التدريب ومجالاته ووصف عام عن أداء المتدرب في البرنامج</w:t>
            </w:r>
            <w:r w:rsidR="00662044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686A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وترسل نسخة من الكتاب إلى الديوان</w:t>
            </w:r>
            <w:r w:rsidR="0085598F" w:rsidRPr="00645FF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704368" w:rsidRDefault="0085598F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حال لم يحقق </w:t>
            </w:r>
            <w:r w:rsidR="00496DD2"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المتدرب أي من متطلبات </w:t>
            </w: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96DD2"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برنامج التدريب أو انقطع عن التدريب لأي سبب من </w:t>
            </w:r>
            <w:r w:rsidR="00704368"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الأسباب فيتم إعداد كتاب يوثق هذه الحالة ويسلم للمتدرب وترسل </w:t>
            </w:r>
            <w:r w:rsidR="00662044"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نسخة </w:t>
            </w:r>
            <w:r w:rsidR="00704368"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 إلى الديوان.</w:t>
            </w:r>
          </w:p>
          <w:p w:rsidR="0085598F" w:rsidRDefault="0085598F" w:rsidP="004F0805">
            <w:pPr>
              <w:numPr>
                <w:ilvl w:val="0"/>
                <w:numId w:val="6"/>
              </w:num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حال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ثبوت أن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سبب عدم تحقيق </w:t>
            </w: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المتدرب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للحد الادنى للحضور المحدد في </w:t>
            </w: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 التدريب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أي من متطلبات البرنامج 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ناجما عن عذر مشروع  أو سبب عارض أو قهري </w:t>
            </w:r>
            <w:r w:rsidR="00251BB8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 المشرف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51BB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التنسيق </w:t>
            </w: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 المتدرب</w:t>
            </w:r>
            <w:r w:rsidRPr="007043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لاستكمال متطلبات ال</w:t>
            </w:r>
            <w:r w:rsidRPr="0070436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برنامج.</w:t>
            </w:r>
          </w:p>
          <w:p w:rsidR="00BE1EAE" w:rsidRPr="00BE1EAE" w:rsidRDefault="00BE1EAE" w:rsidP="00BE1EAE">
            <w:pPr>
              <w:bidi/>
              <w:spacing w:line="276" w:lineRule="auto"/>
              <w:jc w:val="medium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332" w:type="dxa"/>
          </w:tcPr>
          <w:p w:rsidR="0085598F" w:rsidRPr="009700DA" w:rsidRDefault="0085598F" w:rsidP="0085598F">
            <w:pPr>
              <w:bidi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8)</w:t>
            </w:r>
          </w:p>
        </w:tc>
      </w:tr>
      <w:tr w:rsidR="0085598F" w:rsidTr="00EB7859">
        <w:trPr>
          <w:trHeight w:val="1106"/>
          <w:jc w:val="right"/>
        </w:trPr>
        <w:tc>
          <w:tcPr>
            <w:tcW w:w="8568" w:type="dxa"/>
          </w:tcPr>
          <w:p w:rsidR="0085598F" w:rsidRDefault="0085598F" w:rsidP="009F370F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تصميم برنامج </w:t>
            </w:r>
            <w:r w:rsidR="009F37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 حديثي التخرج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85598F" w:rsidRDefault="00704368" w:rsidP="003D1177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91F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يراعى عند تصميم برنامج التدريب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يتضمن </w:t>
            </w:r>
            <w:r w:rsidR="00CF00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المكونات الرئيسية التالية</w:t>
            </w:r>
            <w:r w:rsidR="003112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حداً أدنى</w:t>
            </w:r>
            <w:r w:rsidR="00CF00B3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CF00B3" w:rsidRDefault="00CF00B3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المراحل الرئيسية للبرنامج</w:t>
            </w:r>
            <w:r w:rsidR="003D117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والإطار الزمني لكل مرحلة.</w:t>
            </w:r>
          </w:p>
          <w:p w:rsidR="00CF00B3" w:rsidRDefault="00CF00B3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مجالات التدريب والوحدات التنظيمية المعنية.</w:t>
            </w:r>
          </w:p>
          <w:p w:rsidR="00CF00B3" w:rsidRDefault="00CF00B3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مسؤول التدريب في كل مرحلة من مراحل البرنامج.</w:t>
            </w:r>
          </w:p>
          <w:p w:rsidR="00CF00B3" w:rsidRPr="00CF00B3" w:rsidRDefault="003D1177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أبعاد التقييم المستخدمة.</w:t>
            </w:r>
          </w:p>
          <w:p w:rsidR="00460BDB" w:rsidRDefault="0085598F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A02557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أساليب</w:t>
            </w:r>
            <w:r w:rsidR="00460BD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التدريب المستخدمة والتي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يمكن أن تتضمن</w:t>
            </w:r>
            <w:r w:rsidR="003112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واحد أو أكثر من الأساليب التالية</w:t>
            </w:r>
            <w:r w:rsidR="00460BDB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85598F" w:rsidRDefault="00460BDB" w:rsidP="004F0805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ind w:left="73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460BD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دوام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المتدرب </w:t>
            </w:r>
            <w:r w:rsidRPr="00460BD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موقع العمل</w:t>
            </w:r>
            <w:r w:rsidR="00A81CF4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A81CF4" w:rsidRPr="00460BDB" w:rsidRDefault="00A81CF4" w:rsidP="00311264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ind w:left="73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دوام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المتدرب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 w:rsidR="0031126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قع العمل البديل</w:t>
            </w:r>
            <w:r w:rsidR="003112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الدائرة التي تطبق أحكام تعليمات الدوام المرن في </w:t>
            </w:r>
            <w:r w:rsidR="00311264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الخدمة المدنية.</w:t>
            </w:r>
          </w:p>
          <w:p w:rsidR="0085598F" w:rsidRPr="00A02557" w:rsidRDefault="00A81CF4" w:rsidP="004F0805">
            <w:pPr>
              <w:numPr>
                <w:ilvl w:val="0"/>
                <w:numId w:val="8"/>
              </w:numPr>
              <w:bidi/>
              <w:spacing w:line="276" w:lineRule="auto"/>
              <w:ind w:left="73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تكليف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المتدرب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بأنشطة ومهام في مرافق الدائرة أو أي دائرة أخرى.</w:t>
            </w:r>
          </w:p>
          <w:p w:rsidR="0085598F" w:rsidRPr="00A02557" w:rsidRDefault="009578C3" w:rsidP="004F0805">
            <w:pPr>
              <w:numPr>
                <w:ilvl w:val="0"/>
                <w:numId w:val="8"/>
              </w:numPr>
              <w:bidi/>
              <w:spacing w:line="276" w:lineRule="auto"/>
              <w:ind w:left="73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استخدام </w:t>
            </w:r>
            <w:r w:rsidR="006136D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الوسائل الإلكترونية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التدريب</w:t>
            </w:r>
            <w:r w:rsidR="006136D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EC41D9" w:rsidRDefault="006136DD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المهام </w:t>
            </w:r>
            <w:r w:rsidR="00EC41D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 سيكلف بها المتدرب خلال البرنامج.</w:t>
            </w:r>
          </w:p>
          <w:p w:rsidR="00EC41D9" w:rsidRDefault="00EC41D9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المواقع التي </w:t>
            </w:r>
            <w:r w:rsidR="006E3A7F">
              <w:rPr>
                <w:rFonts w:ascii="Sakkal Majalla" w:hAnsi="Sakkal Majalla" w:cs="Sakkal Majalla" w:hint="cs"/>
                <w:sz w:val="28"/>
                <w:szCs w:val="28"/>
                <w:rtl/>
              </w:rPr>
              <w:t>سيتدرب فيها المتدرب.</w:t>
            </w:r>
          </w:p>
          <w:p w:rsidR="00EC41D9" w:rsidRDefault="006E3A7F" w:rsidP="004F0805">
            <w:pPr>
              <w:numPr>
                <w:ilvl w:val="0"/>
                <w:numId w:val="9"/>
              </w:num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متطلبات إجتياز برنامج التدريب والحد الأدنى للحضور والتقارير والوثائق والحالات العملية التي </w:t>
            </w:r>
            <w:r w:rsidR="00E049EA">
              <w:rPr>
                <w:rFonts w:ascii="Sakkal Majalla" w:hAnsi="Sakkal Majalla" w:cs="Sakkal Majalla" w:hint="cs"/>
                <w:sz w:val="28"/>
                <w:szCs w:val="28"/>
                <w:rtl/>
              </w:rPr>
              <w:t>يطلب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المتدرب</w:t>
            </w:r>
            <w:r w:rsidR="00E049E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تحقيقها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77718D" w:rsidRPr="002C331B" w:rsidRDefault="0077718D" w:rsidP="0077718D">
            <w:pPr>
              <w:bidi/>
              <w:spacing w:line="276" w:lineRule="auto"/>
              <w:ind w:left="378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:rsidR="0085598F" w:rsidRPr="009700DA" w:rsidRDefault="0085598F" w:rsidP="0085598F">
            <w:pPr>
              <w:bidi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9)</w:t>
            </w:r>
          </w:p>
        </w:tc>
      </w:tr>
      <w:tr w:rsidR="00950C55" w:rsidTr="00EB7859">
        <w:trPr>
          <w:trHeight w:val="1106"/>
          <w:jc w:val="right"/>
        </w:trPr>
        <w:tc>
          <w:tcPr>
            <w:tcW w:w="8568" w:type="dxa"/>
          </w:tcPr>
          <w:p w:rsidR="00950C55" w:rsidRDefault="00950C55" w:rsidP="00950C55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أحكام عامة:</w:t>
            </w:r>
          </w:p>
          <w:p w:rsidR="00950C55" w:rsidRDefault="00950C55" w:rsidP="004F0805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63D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يحق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للدائرة</w:t>
            </w:r>
            <w:r w:rsidRPr="00C63D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استبعاد اي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طلب </w:t>
            </w:r>
            <w:r w:rsidR="00BB7C4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مقدم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للإلتحاق بالتدريب في حال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عدم انطباق الشروط الواردة في هذه التعليمات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على مقدم الطلب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أو الشروط الخاصة ببرنامج التدريب</w:t>
            </w:r>
            <w:r w:rsidR="00001B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أن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يتم إعلام </w:t>
            </w:r>
            <w:r w:rsidR="00001B72"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طالب التدريب بالأسباب، وفي ح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 تصويب أو زوال سبب الإستبعاد </w:t>
            </w:r>
            <w:r w:rsidR="00001B72">
              <w:rPr>
                <w:rFonts w:ascii="Sakkal Majalla" w:hAnsi="Sakkal Majalla" w:cs="Sakkal Majalla" w:hint="cs"/>
                <w:sz w:val="28"/>
                <w:szCs w:val="28"/>
                <w:rtl/>
              </w:rPr>
              <w:t>يطلب من طالب التدريب التقدم بطلب جديد.</w:t>
            </w:r>
          </w:p>
          <w:p w:rsidR="00950C55" w:rsidRDefault="00950C55" w:rsidP="004F0805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05D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يفصل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المتدرب</w:t>
            </w:r>
            <w:r w:rsidRPr="00805D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 التدريب</w:t>
            </w:r>
            <w:r w:rsidRPr="00805D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إذا ارتكب أي عمل أو مارس أي سلوك يخل بسير </w:t>
            </w:r>
            <w:r w:rsidRPr="00805D8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Pr="00805D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أو خالف أي من الأنظمة والتعليمات الناظمة </w:t>
            </w:r>
            <w:r w:rsidRPr="00805D8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لعمل الدائرة</w:t>
            </w:r>
            <w:r w:rsidR="00BB7C4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انتهك أي من قواعد السلوك الوظيفي وأخلاقيات الوظيفة العامة في الخدمة المدنية،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B39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وفي هذه الحالة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يحرم ا</w:t>
            </w:r>
            <w:r w:rsidR="007B39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لمتدرب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</w:t>
            </w:r>
            <w:r w:rsidR="007B39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التقدم للإستفادة من </w:t>
            </w:r>
            <w:r w:rsidR="000F7CE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برنامج تدريب حديثي التخرج المنظم وفق</w:t>
            </w:r>
            <w:r w:rsidR="007B39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هذه التعليمات.</w:t>
            </w:r>
          </w:p>
          <w:p w:rsidR="00950C55" w:rsidRDefault="00950C55" w:rsidP="004F0805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يجوز للدائرة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تتيح للمتدرب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استفادة من منظومة المواصلات التي توفرها لموظفيها، ول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ها صرف بدل تنقلات للمتدرب بواقع (20)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دينار شهريا خلال فترة التدريب في حال توفر مخصصات لذلك</w:t>
            </w:r>
            <w:r w:rsidR="009F563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ضمن موازنة الدائرة.</w:t>
            </w:r>
          </w:p>
          <w:p w:rsidR="00950C55" w:rsidRDefault="00DE3EA7" w:rsidP="004F0805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يجوز للدائرة</w:t>
            </w:r>
            <w:r w:rsidR="00950C5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صرف مبالغ رمزية للمتدرب لغايات تحفيزه على التدريب </w:t>
            </w:r>
            <w:r w:rsidR="00684FC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وتغطية جزء من النفقات والمصاريف </w:t>
            </w:r>
            <w:r w:rsidR="0082145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اليومية التي تمكن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="009F563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41C2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الإلتحاق بالبرنامج </w:t>
            </w:r>
            <w:r w:rsidR="00950C55"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شريطة توفر مخصصات لهذه الغاية</w:t>
            </w:r>
            <w:r w:rsidR="000F7CE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موازنة الدائرة،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0F7CE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50C5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 لا تتجاوز في أي حال من الأحوال </w:t>
            </w:r>
            <w:r w:rsidR="009578C3">
              <w:rPr>
                <w:rFonts w:ascii="Sakkal Majalla" w:hAnsi="Sakkal Majalla" w:cs="Sakkal Majalla" w:hint="cs"/>
                <w:sz w:val="28"/>
                <w:szCs w:val="28"/>
                <w:rtl/>
              </w:rPr>
              <w:t>(100)</w:t>
            </w:r>
            <w:r w:rsidR="00950C5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دينار شهرياً.</w:t>
            </w:r>
          </w:p>
          <w:p w:rsidR="00950C55" w:rsidRPr="0082474B" w:rsidRDefault="00950C55" w:rsidP="00D207A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يجوز للدائرة تحديد دوام </w:t>
            </w:r>
            <w:r w:rsidR="00D207AE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مرن للمتدرب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بما ينسجم مع </w:t>
            </w:r>
            <w:r w:rsidR="00D41C24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تصميم و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طبيعة برنامج التدريب ومتطلباته.</w:t>
            </w:r>
          </w:p>
          <w:p w:rsidR="00D207AE" w:rsidRPr="0082474B" w:rsidRDefault="00950C55" w:rsidP="00D207A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للدائرة تكليف المتدرب القيام بأي من مهام</w:t>
            </w:r>
            <w:r w:rsidR="007E4829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وعمليات وإجراءات وخدمات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الدائرة التي </w:t>
            </w:r>
            <w:r w:rsidR="00D41C24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تنسجم مع تصميم </w:t>
            </w:r>
            <w:r w:rsidR="007E4829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D41C24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التدريب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تحت إشراف مسؤول التدريب لكل مرحلة من مراحل التدريب</w:t>
            </w:r>
            <w:r w:rsidR="009728BF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دون أن يعرض ذلك المتدرب إلى أي شكل من أشكال الخطر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، ولا يتم مساءلة المتدرب عن أي تقصير أو خط</w:t>
            </w:r>
            <w:r w:rsidR="00B05AC2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أ يحدث أثناء التنفيذ أو بعده، وإنما يرصد ذلك ويدون في نموذج التقييم.</w:t>
            </w:r>
          </w:p>
          <w:p w:rsidR="00950C55" w:rsidRPr="0082474B" w:rsidRDefault="00950C55" w:rsidP="00D207A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للدائرة إشراك المتدرب في أي من النشاطات الإجتماعية أو الفعاليات غير الرسمية ضمن الضوابط التي </w:t>
            </w:r>
            <w:r w:rsidR="00D207AE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تراها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الدائرة</w:t>
            </w:r>
            <w:r w:rsidR="00D207AE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مناسبا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4B3025" w:rsidRDefault="004B3025" w:rsidP="004F0805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تسري هذه التعليمات على أي تدريب لحديثي التخرج منظم بموجب عقود أو اتفاقيات بين الدائرة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وأي جهة أخرى.</w:t>
            </w:r>
          </w:p>
          <w:p w:rsidR="008276DF" w:rsidRPr="00DB2A1F" w:rsidRDefault="008276DF" w:rsidP="008276DF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558" w:hanging="45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يتولى الديوان ومن خلال وحدة الرقابة الخارجية التأكد من سلامة تطبيق احك</w:t>
            </w:r>
            <w:r w:rsidR="001247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 هذه التعليمات، وعلى الدائرة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توفير أي بيانات أو وثائق أو معلومات يتم طلبها لغايات الرقابة والتدقيق على كافة مراحل التدريب. </w:t>
            </w:r>
          </w:p>
        </w:tc>
        <w:tc>
          <w:tcPr>
            <w:tcW w:w="1332" w:type="dxa"/>
          </w:tcPr>
          <w:p w:rsidR="00950C55" w:rsidRPr="009700DA" w:rsidRDefault="00950C55" w:rsidP="00950C55">
            <w:pPr>
              <w:bidi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  <w:r w:rsidRPr="009700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10)</w:t>
            </w:r>
          </w:p>
        </w:tc>
      </w:tr>
      <w:tr w:rsidR="00684FC1" w:rsidTr="00EB7859">
        <w:trPr>
          <w:trHeight w:val="1106"/>
          <w:jc w:val="right"/>
        </w:trPr>
        <w:tc>
          <w:tcPr>
            <w:tcW w:w="8568" w:type="dxa"/>
          </w:tcPr>
          <w:p w:rsidR="00684FC1" w:rsidRPr="0082474B" w:rsidRDefault="00821452" w:rsidP="008276DF">
            <w:pPr>
              <w:tabs>
                <w:tab w:val="left" w:pos="179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تعرض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8276DF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اللجنة المركزية للموارد البشرية </w:t>
            </w:r>
            <w:r w:rsidR="00D162A9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الديوان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أي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حالة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يرد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C68BC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عليها</w:t>
            </w:r>
            <w:r w:rsidR="002C68BC"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التعليمات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449FD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بناء على طلب </w:t>
            </w:r>
            <w:r w:rsidR="009578C3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رئيس الديوان</w:t>
            </w:r>
            <w:r w:rsidR="002449FD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276DF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ليصا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="008276DF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اصدار 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القرار</w:t>
            </w:r>
            <w:r w:rsidRPr="008247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C68BC" w:rsidRPr="0082474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 بشأنها.</w:t>
            </w:r>
          </w:p>
        </w:tc>
        <w:tc>
          <w:tcPr>
            <w:tcW w:w="1332" w:type="dxa"/>
          </w:tcPr>
          <w:p w:rsidR="00684FC1" w:rsidRDefault="00684FC1" w:rsidP="008276DF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 (</w:t>
            </w:r>
            <w:r w:rsidR="00827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</w:tbl>
    <w:p w:rsidR="00016E33" w:rsidRPr="00926329" w:rsidRDefault="00016E33" w:rsidP="001B5FBE">
      <w:pPr>
        <w:bidi/>
        <w:rPr>
          <w:b/>
          <w:bCs/>
          <w:sz w:val="32"/>
          <w:szCs w:val="32"/>
          <w:rtl/>
        </w:rPr>
      </w:pPr>
    </w:p>
    <w:sectPr w:rsidR="00016E33" w:rsidRPr="00926329" w:rsidSect="00BE1EAE">
      <w:pgSz w:w="12240" w:h="15840"/>
      <w:pgMar w:top="99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DA"/>
    <w:multiLevelType w:val="hybridMultilevel"/>
    <w:tmpl w:val="0ABE6CDE"/>
    <w:lvl w:ilvl="0" w:tplc="CD36090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824D4"/>
    <w:multiLevelType w:val="hybridMultilevel"/>
    <w:tmpl w:val="F8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6772"/>
    <w:multiLevelType w:val="multilevel"/>
    <w:tmpl w:val="BD5C12DA"/>
    <w:styleLink w:val="Style1"/>
    <w:lvl w:ilvl="0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D74D0"/>
    <w:multiLevelType w:val="hybridMultilevel"/>
    <w:tmpl w:val="3EFCC1F0"/>
    <w:lvl w:ilvl="0" w:tplc="930E2206">
      <w:start w:val="1"/>
      <w:numFmt w:val="decimal"/>
      <w:lvlText w:val="%1.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0453"/>
    <w:multiLevelType w:val="hybridMultilevel"/>
    <w:tmpl w:val="0D9A3380"/>
    <w:lvl w:ilvl="0" w:tplc="CD360908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4D61"/>
    <w:multiLevelType w:val="hybridMultilevel"/>
    <w:tmpl w:val="F8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1A92"/>
    <w:multiLevelType w:val="hybridMultilevel"/>
    <w:tmpl w:val="F8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469BA"/>
    <w:multiLevelType w:val="multilevel"/>
    <w:tmpl w:val="BD5C12DA"/>
    <w:numStyleLink w:val="Style1"/>
  </w:abstractNum>
  <w:abstractNum w:abstractNumId="8">
    <w:nsid w:val="612815F7"/>
    <w:multiLevelType w:val="hybridMultilevel"/>
    <w:tmpl w:val="FEDCED54"/>
    <w:lvl w:ilvl="0" w:tplc="F07210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D0834"/>
    <w:multiLevelType w:val="hybridMultilevel"/>
    <w:tmpl w:val="5E8A7148"/>
    <w:lvl w:ilvl="0" w:tplc="CD36090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2C2766"/>
    <w:multiLevelType w:val="hybridMultilevel"/>
    <w:tmpl w:val="D2886180"/>
    <w:lvl w:ilvl="0" w:tplc="DEEEF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21AFA"/>
    <w:multiLevelType w:val="hybridMultilevel"/>
    <w:tmpl w:val="5E8A7148"/>
    <w:lvl w:ilvl="0" w:tplc="CD36090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AD0DCE"/>
    <w:multiLevelType w:val="hybridMultilevel"/>
    <w:tmpl w:val="F8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A29"/>
    <w:rsid w:val="00001B72"/>
    <w:rsid w:val="00003B77"/>
    <w:rsid w:val="00004813"/>
    <w:rsid w:val="00006A4E"/>
    <w:rsid w:val="000075E4"/>
    <w:rsid w:val="0001142C"/>
    <w:rsid w:val="000132ED"/>
    <w:rsid w:val="00016E33"/>
    <w:rsid w:val="000320B8"/>
    <w:rsid w:val="000363DB"/>
    <w:rsid w:val="00043826"/>
    <w:rsid w:val="00052356"/>
    <w:rsid w:val="000727D5"/>
    <w:rsid w:val="000A3297"/>
    <w:rsid w:val="000A47C9"/>
    <w:rsid w:val="000B3B2E"/>
    <w:rsid w:val="000C1F13"/>
    <w:rsid w:val="000C73A6"/>
    <w:rsid w:val="000E1308"/>
    <w:rsid w:val="000E1687"/>
    <w:rsid w:val="000E3801"/>
    <w:rsid w:val="000E3B3D"/>
    <w:rsid w:val="000E4819"/>
    <w:rsid w:val="000E5F4D"/>
    <w:rsid w:val="000E752F"/>
    <w:rsid w:val="000F1966"/>
    <w:rsid w:val="000F4DE0"/>
    <w:rsid w:val="000F7CEC"/>
    <w:rsid w:val="00104412"/>
    <w:rsid w:val="00105780"/>
    <w:rsid w:val="00110C5D"/>
    <w:rsid w:val="001116B3"/>
    <w:rsid w:val="0011327B"/>
    <w:rsid w:val="00116659"/>
    <w:rsid w:val="00122939"/>
    <w:rsid w:val="00122BE5"/>
    <w:rsid w:val="00124735"/>
    <w:rsid w:val="00126A5C"/>
    <w:rsid w:val="00131F18"/>
    <w:rsid w:val="00133FD5"/>
    <w:rsid w:val="00140BBE"/>
    <w:rsid w:val="00141B74"/>
    <w:rsid w:val="001473D9"/>
    <w:rsid w:val="001555C3"/>
    <w:rsid w:val="0016056A"/>
    <w:rsid w:val="0017441B"/>
    <w:rsid w:val="00180FA3"/>
    <w:rsid w:val="00181458"/>
    <w:rsid w:val="00183E88"/>
    <w:rsid w:val="001849C7"/>
    <w:rsid w:val="001918F3"/>
    <w:rsid w:val="001919F6"/>
    <w:rsid w:val="00192B85"/>
    <w:rsid w:val="001955FE"/>
    <w:rsid w:val="00197AE1"/>
    <w:rsid w:val="001A2DA7"/>
    <w:rsid w:val="001B5FBE"/>
    <w:rsid w:val="001B65E9"/>
    <w:rsid w:val="001C37D0"/>
    <w:rsid w:val="001C5E50"/>
    <w:rsid w:val="001C6642"/>
    <w:rsid w:val="001D11F1"/>
    <w:rsid w:val="001E7F33"/>
    <w:rsid w:val="001F15BF"/>
    <w:rsid w:val="001F61F4"/>
    <w:rsid w:val="001F7508"/>
    <w:rsid w:val="002041F1"/>
    <w:rsid w:val="00211368"/>
    <w:rsid w:val="00215D13"/>
    <w:rsid w:val="002166B0"/>
    <w:rsid w:val="0022226F"/>
    <w:rsid w:val="00224158"/>
    <w:rsid w:val="00227F07"/>
    <w:rsid w:val="002323AA"/>
    <w:rsid w:val="002449FD"/>
    <w:rsid w:val="00244B36"/>
    <w:rsid w:val="00251BB8"/>
    <w:rsid w:val="00273804"/>
    <w:rsid w:val="002775F7"/>
    <w:rsid w:val="00280343"/>
    <w:rsid w:val="00284148"/>
    <w:rsid w:val="002A3174"/>
    <w:rsid w:val="002B2317"/>
    <w:rsid w:val="002C331B"/>
    <w:rsid w:val="002C6479"/>
    <w:rsid w:val="002C68BC"/>
    <w:rsid w:val="002D490E"/>
    <w:rsid w:val="002D68DE"/>
    <w:rsid w:val="002E73EA"/>
    <w:rsid w:val="002F6ADF"/>
    <w:rsid w:val="0030088D"/>
    <w:rsid w:val="00300FFA"/>
    <w:rsid w:val="00311264"/>
    <w:rsid w:val="003117CF"/>
    <w:rsid w:val="00315DDE"/>
    <w:rsid w:val="003172C6"/>
    <w:rsid w:val="00355726"/>
    <w:rsid w:val="003577BD"/>
    <w:rsid w:val="00371478"/>
    <w:rsid w:val="003940AB"/>
    <w:rsid w:val="003A0D08"/>
    <w:rsid w:val="003A26C0"/>
    <w:rsid w:val="003A3178"/>
    <w:rsid w:val="003A37B4"/>
    <w:rsid w:val="003A5098"/>
    <w:rsid w:val="003A6870"/>
    <w:rsid w:val="003A6E32"/>
    <w:rsid w:val="003B2438"/>
    <w:rsid w:val="003C642F"/>
    <w:rsid w:val="003D1177"/>
    <w:rsid w:val="003D1D1C"/>
    <w:rsid w:val="003E7535"/>
    <w:rsid w:val="003F7CD4"/>
    <w:rsid w:val="004004F8"/>
    <w:rsid w:val="004031FA"/>
    <w:rsid w:val="00404DD7"/>
    <w:rsid w:val="00407611"/>
    <w:rsid w:val="004146B2"/>
    <w:rsid w:val="0041690C"/>
    <w:rsid w:val="00421490"/>
    <w:rsid w:val="00422C02"/>
    <w:rsid w:val="00423C91"/>
    <w:rsid w:val="00426AD0"/>
    <w:rsid w:val="00427FA4"/>
    <w:rsid w:val="0043334E"/>
    <w:rsid w:val="00436071"/>
    <w:rsid w:val="004419A0"/>
    <w:rsid w:val="004508CF"/>
    <w:rsid w:val="00454BE7"/>
    <w:rsid w:val="00460BDB"/>
    <w:rsid w:val="004636A7"/>
    <w:rsid w:val="00474E5D"/>
    <w:rsid w:val="00475D2D"/>
    <w:rsid w:val="0047796E"/>
    <w:rsid w:val="004825C8"/>
    <w:rsid w:val="00482A8D"/>
    <w:rsid w:val="00484541"/>
    <w:rsid w:val="0049123C"/>
    <w:rsid w:val="00492F18"/>
    <w:rsid w:val="00495608"/>
    <w:rsid w:val="00496935"/>
    <w:rsid w:val="00496DD2"/>
    <w:rsid w:val="004A50B4"/>
    <w:rsid w:val="004B1FFA"/>
    <w:rsid w:val="004B2A44"/>
    <w:rsid w:val="004B3025"/>
    <w:rsid w:val="004C2693"/>
    <w:rsid w:val="004C35F9"/>
    <w:rsid w:val="004D4DF3"/>
    <w:rsid w:val="004F0805"/>
    <w:rsid w:val="004F1AF0"/>
    <w:rsid w:val="00500FC6"/>
    <w:rsid w:val="00504473"/>
    <w:rsid w:val="00510427"/>
    <w:rsid w:val="00510718"/>
    <w:rsid w:val="00514571"/>
    <w:rsid w:val="00533577"/>
    <w:rsid w:val="00544212"/>
    <w:rsid w:val="00552466"/>
    <w:rsid w:val="005559F1"/>
    <w:rsid w:val="00556536"/>
    <w:rsid w:val="00556A62"/>
    <w:rsid w:val="00557434"/>
    <w:rsid w:val="00566110"/>
    <w:rsid w:val="00582DFF"/>
    <w:rsid w:val="00586475"/>
    <w:rsid w:val="0059750B"/>
    <w:rsid w:val="005A576B"/>
    <w:rsid w:val="005A5B85"/>
    <w:rsid w:val="005A5E15"/>
    <w:rsid w:val="005A7309"/>
    <w:rsid w:val="005B48B4"/>
    <w:rsid w:val="005B7B76"/>
    <w:rsid w:val="005D1111"/>
    <w:rsid w:val="005D125F"/>
    <w:rsid w:val="005E59AB"/>
    <w:rsid w:val="005E64A2"/>
    <w:rsid w:val="005E6EE7"/>
    <w:rsid w:val="005F64DD"/>
    <w:rsid w:val="0060268C"/>
    <w:rsid w:val="006044CA"/>
    <w:rsid w:val="006053E1"/>
    <w:rsid w:val="00611017"/>
    <w:rsid w:val="006131DB"/>
    <w:rsid w:val="006136DD"/>
    <w:rsid w:val="006136E2"/>
    <w:rsid w:val="00620AA0"/>
    <w:rsid w:val="00623550"/>
    <w:rsid w:val="00623736"/>
    <w:rsid w:val="00631A3A"/>
    <w:rsid w:val="0064484E"/>
    <w:rsid w:val="00647078"/>
    <w:rsid w:val="006550A7"/>
    <w:rsid w:val="0065795B"/>
    <w:rsid w:val="00662044"/>
    <w:rsid w:val="00663D73"/>
    <w:rsid w:val="006669E5"/>
    <w:rsid w:val="00667FBA"/>
    <w:rsid w:val="00675D5C"/>
    <w:rsid w:val="0067792F"/>
    <w:rsid w:val="00682F47"/>
    <w:rsid w:val="00684FC1"/>
    <w:rsid w:val="0068561C"/>
    <w:rsid w:val="00685B76"/>
    <w:rsid w:val="00686A90"/>
    <w:rsid w:val="006904A8"/>
    <w:rsid w:val="006A29EB"/>
    <w:rsid w:val="006A50AF"/>
    <w:rsid w:val="006A625F"/>
    <w:rsid w:val="006B1BFC"/>
    <w:rsid w:val="006C3F0D"/>
    <w:rsid w:val="006C4BAF"/>
    <w:rsid w:val="006C7147"/>
    <w:rsid w:val="006D29FB"/>
    <w:rsid w:val="006E1BF0"/>
    <w:rsid w:val="006E301B"/>
    <w:rsid w:val="006E3A7F"/>
    <w:rsid w:val="006E4F10"/>
    <w:rsid w:val="006F072E"/>
    <w:rsid w:val="006F181E"/>
    <w:rsid w:val="006F6D60"/>
    <w:rsid w:val="00703B3B"/>
    <w:rsid w:val="00704368"/>
    <w:rsid w:val="0071229D"/>
    <w:rsid w:val="00712425"/>
    <w:rsid w:val="007136C8"/>
    <w:rsid w:val="0071732D"/>
    <w:rsid w:val="00724D9F"/>
    <w:rsid w:val="00733EAA"/>
    <w:rsid w:val="00740A54"/>
    <w:rsid w:val="00750445"/>
    <w:rsid w:val="00770317"/>
    <w:rsid w:val="00775483"/>
    <w:rsid w:val="0077718D"/>
    <w:rsid w:val="00784D48"/>
    <w:rsid w:val="0079496A"/>
    <w:rsid w:val="007A566C"/>
    <w:rsid w:val="007A7036"/>
    <w:rsid w:val="007B383C"/>
    <w:rsid w:val="007B3960"/>
    <w:rsid w:val="007D49CC"/>
    <w:rsid w:val="007D5DA7"/>
    <w:rsid w:val="007E0ED7"/>
    <w:rsid w:val="007E4829"/>
    <w:rsid w:val="00805E08"/>
    <w:rsid w:val="0081414C"/>
    <w:rsid w:val="00821452"/>
    <w:rsid w:val="008218A9"/>
    <w:rsid w:val="008225FC"/>
    <w:rsid w:val="0082474B"/>
    <w:rsid w:val="00825451"/>
    <w:rsid w:val="008276DF"/>
    <w:rsid w:val="00830679"/>
    <w:rsid w:val="00833DA7"/>
    <w:rsid w:val="00836E5D"/>
    <w:rsid w:val="0084014C"/>
    <w:rsid w:val="008432A2"/>
    <w:rsid w:val="00845429"/>
    <w:rsid w:val="00852BF3"/>
    <w:rsid w:val="0085598F"/>
    <w:rsid w:val="00856674"/>
    <w:rsid w:val="00862C3F"/>
    <w:rsid w:val="0087668B"/>
    <w:rsid w:val="008843FC"/>
    <w:rsid w:val="00884686"/>
    <w:rsid w:val="00891452"/>
    <w:rsid w:val="00891F4B"/>
    <w:rsid w:val="008933AD"/>
    <w:rsid w:val="00894890"/>
    <w:rsid w:val="00896F1A"/>
    <w:rsid w:val="008A6A1B"/>
    <w:rsid w:val="008D32F4"/>
    <w:rsid w:val="008D35E2"/>
    <w:rsid w:val="008E4CF4"/>
    <w:rsid w:val="008F1DF4"/>
    <w:rsid w:val="00900063"/>
    <w:rsid w:val="00900A62"/>
    <w:rsid w:val="0090587B"/>
    <w:rsid w:val="009154BE"/>
    <w:rsid w:val="00922F6D"/>
    <w:rsid w:val="00923A20"/>
    <w:rsid w:val="00925474"/>
    <w:rsid w:val="00926329"/>
    <w:rsid w:val="00930FC4"/>
    <w:rsid w:val="00942A6E"/>
    <w:rsid w:val="0094315C"/>
    <w:rsid w:val="00950840"/>
    <w:rsid w:val="00950C55"/>
    <w:rsid w:val="00950F07"/>
    <w:rsid w:val="009562D2"/>
    <w:rsid w:val="009578C3"/>
    <w:rsid w:val="0096276C"/>
    <w:rsid w:val="009638D8"/>
    <w:rsid w:val="00967093"/>
    <w:rsid w:val="009700DA"/>
    <w:rsid w:val="00971C1C"/>
    <w:rsid w:val="009728BF"/>
    <w:rsid w:val="009811B7"/>
    <w:rsid w:val="0098182F"/>
    <w:rsid w:val="00986587"/>
    <w:rsid w:val="00992495"/>
    <w:rsid w:val="00993111"/>
    <w:rsid w:val="00997966"/>
    <w:rsid w:val="009A13F8"/>
    <w:rsid w:val="009B175B"/>
    <w:rsid w:val="009B2617"/>
    <w:rsid w:val="009B592E"/>
    <w:rsid w:val="009C4728"/>
    <w:rsid w:val="009C5517"/>
    <w:rsid w:val="009D5F55"/>
    <w:rsid w:val="009E03BF"/>
    <w:rsid w:val="009E053C"/>
    <w:rsid w:val="009F370F"/>
    <w:rsid w:val="009F5633"/>
    <w:rsid w:val="00A02557"/>
    <w:rsid w:val="00A02EB5"/>
    <w:rsid w:val="00A03788"/>
    <w:rsid w:val="00A116A9"/>
    <w:rsid w:val="00A13C58"/>
    <w:rsid w:val="00A16A08"/>
    <w:rsid w:val="00A36160"/>
    <w:rsid w:val="00A410D7"/>
    <w:rsid w:val="00A416D0"/>
    <w:rsid w:val="00A43660"/>
    <w:rsid w:val="00A43FF7"/>
    <w:rsid w:val="00A47EC5"/>
    <w:rsid w:val="00A616DE"/>
    <w:rsid w:val="00A63F96"/>
    <w:rsid w:val="00A64090"/>
    <w:rsid w:val="00A64E2D"/>
    <w:rsid w:val="00A67E4F"/>
    <w:rsid w:val="00A81CF4"/>
    <w:rsid w:val="00A86127"/>
    <w:rsid w:val="00A91D67"/>
    <w:rsid w:val="00A92C14"/>
    <w:rsid w:val="00A938D9"/>
    <w:rsid w:val="00A9503F"/>
    <w:rsid w:val="00A96C66"/>
    <w:rsid w:val="00A96EE1"/>
    <w:rsid w:val="00A9724B"/>
    <w:rsid w:val="00AA205C"/>
    <w:rsid w:val="00AB2956"/>
    <w:rsid w:val="00AB50BF"/>
    <w:rsid w:val="00AB6D9B"/>
    <w:rsid w:val="00AC10D3"/>
    <w:rsid w:val="00AE1A35"/>
    <w:rsid w:val="00AF1179"/>
    <w:rsid w:val="00AF4A29"/>
    <w:rsid w:val="00AF783E"/>
    <w:rsid w:val="00B01AD5"/>
    <w:rsid w:val="00B05AC2"/>
    <w:rsid w:val="00B1345B"/>
    <w:rsid w:val="00B17AB2"/>
    <w:rsid w:val="00B205F3"/>
    <w:rsid w:val="00B20932"/>
    <w:rsid w:val="00B236AD"/>
    <w:rsid w:val="00B24A6D"/>
    <w:rsid w:val="00B2743A"/>
    <w:rsid w:val="00B307CD"/>
    <w:rsid w:val="00B35E13"/>
    <w:rsid w:val="00B37159"/>
    <w:rsid w:val="00B47C2D"/>
    <w:rsid w:val="00B50A40"/>
    <w:rsid w:val="00B5321D"/>
    <w:rsid w:val="00B57A19"/>
    <w:rsid w:val="00B66A15"/>
    <w:rsid w:val="00B82DBE"/>
    <w:rsid w:val="00BA1132"/>
    <w:rsid w:val="00BA30F7"/>
    <w:rsid w:val="00BA428A"/>
    <w:rsid w:val="00BA6AB2"/>
    <w:rsid w:val="00BA7887"/>
    <w:rsid w:val="00BB19A8"/>
    <w:rsid w:val="00BB65EA"/>
    <w:rsid w:val="00BB7C43"/>
    <w:rsid w:val="00BB7E66"/>
    <w:rsid w:val="00BC1089"/>
    <w:rsid w:val="00BC3CEE"/>
    <w:rsid w:val="00BC631C"/>
    <w:rsid w:val="00BC7E26"/>
    <w:rsid w:val="00BD0B21"/>
    <w:rsid w:val="00BD3DD9"/>
    <w:rsid w:val="00BE1EAE"/>
    <w:rsid w:val="00BE7439"/>
    <w:rsid w:val="00BE77FD"/>
    <w:rsid w:val="00BF163A"/>
    <w:rsid w:val="00C1795B"/>
    <w:rsid w:val="00C2640D"/>
    <w:rsid w:val="00C30298"/>
    <w:rsid w:val="00C433A4"/>
    <w:rsid w:val="00C447D2"/>
    <w:rsid w:val="00C6229C"/>
    <w:rsid w:val="00C64BC2"/>
    <w:rsid w:val="00C65A6B"/>
    <w:rsid w:val="00C8018A"/>
    <w:rsid w:val="00C8292A"/>
    <w:rsid w:val="00C85BC3"/>
    <w:rsid w:val="00C93CE7"/>
    <w:rsid w:val="00C97FCE"/>
    <w:rsid w:val="00CA5529"/>
    <w:rsid w:val="00CA624F"/>
    <w:rsid w:val="00CA7120"/>
    <w:rsid w:val="00CB14C9"/>
    <w:rsid w:val="00CB1CF3"/>
    <w:rsid w:val="00CC10D9"/>
    <w:rsid w:val="00CC4F51"/>
    <w:rsid w:val="00CD3CE8"/>
    <w:rsid w:val="00CE5CBF"/>
    <w:rsid w:val="00CE7B69"/>
    <w:rsid w:val="00CF00B3"/>
    <w:rsid w:val="00CF017F"/>
    <w:rsid w:val="00CF51A6"/>
    <w:rsid w:val="00D01DB5"/>
    <w:rsid w:val="00D07CF6"/>
    <w:rsid w:val="00D162A9"/>
    <w:rsid w:val="00D172CB"/>
    <w:rsid w:val="00D207AE"/>
    <w:rsid w:val="00D25861"/>
    <w:rsid w:val="00D30655"/>
    <w:rsid w:val="00D34C5B"/>
    <w:rsid w:val="00D41C24"/>
    <w:rsid w:val="00D53701"/>
    <w:rsid w:val="00D55C7D"/>
    <w:rsid w:val="00D57C0B"/>
    <w:rsid w:val="00D83747"/>
    <w:rsid w:val="00D87966"/>
    <w:rsid w:val="00D91F6B"/>
    <w:rsid w:val="00D93092"/>
    <w:rsid w:val="00DA35C7"/>
    <w:rsid w:val="00DA48E0"/>
    <w:rsid w:val="00DB2A1F"/>
    <w:rsid w:val="00DB714E"/>
    <w:rsid w:val="00DC7E2F"/>
    <w:rsid w:val="00DD6F54"/>
    <w:rsid w:val="00DE2787"/>
    <w:rsid w:val="00DE3EA7"/>
    <w:rsid w:val="00DF38FD"/>
    <w:rsid w:val="00DF51E0"/>
    <w:rsid w:val="00DF5A5F"/>
    <w:rsid w:val="00E00229"/>
    <w:rsid w:val="00E02892"/>
    <w:rsid w:val="00E049EA"/>
    <w:rsid w:val="00E1057F"/>
    <w:rsid w:val="00E11A55"/>
    <w:rsid w:val="00E13D62"/>
    <w:rsid w:val="00E14A8D"/>
    <w:rsid w:val="00E1531A"/>
    <w:rsid w:val="00E1549F"/>
    <w:rsid w:val="00E26DDE"/>
    <w:rsid w:val="00E30FAF"/>
    <w:rsid w:val="00E35AE5"/>
    <w:rsid w:val="00E41B8D"/>
    <w:rsid w:val="00E50422"/>
    <w:rsid w:val="00E540D1"/>
    <w:rsid w:val="00E5484E"/>
    <w:rsid w:val="00E6080D"/>
    <w:rsid w:val="00E7105F"/>
    <w:rsid w:val="00E81DD8"/>
    <w:rsid w:val="00E83D51"/>
    <w:rsid w:val="00E87B1C"/>
    <w:rsid w:val="00E90E6B"/>
    <w:rsid w:val="00E92BA3"/>
    <w:rsid w:val="00E93188"/>
    <w:rsid w:val="00EA5C0A"/>
    <w:rsid w:val="00EB7859"/>
    <w:rsid w:val="00EC41D9"/>
    <w:rsid w:val="00ED6819"/>
    <w:rsid w:val="00ED733E"/>
    <w:rsid w:val="00ED7A3D"/>
    <w:rsid w:val="00ED7A79"/>
    <w:rsid w:val="00EE108E"/>
    <w:rsid w:val="00EE188A"/>
    <w:rsid w:val="00EF344D"/>
    <w:rsid w:val="00EF6257"/>
    <w:rsid w:val="00F00998"/>
    <w:rsid w:val="00F11634"/>
    <w:rsid w:val="00F14B26"/>
    <w:rsid w:val="00F24226"/>
    <w:rsid w:val="00F27CD3"/>
    <w:rsid w:val="00F35A0B"/>
    <w:rsid w:val="00F43D69"/>
    <w:rsid w:val="00F4518D"/>
    <w:rsid w:val="00F47D7E"/>
    <w:rsid w:val="00F571AC"/>
    <w:rsid w:val="00F63734"/>
    <w:rsid w:val="00F7094D"/>
    <w:rsid w:val="00F7205A"/>
    <w:rsid w:val="00F73739"/>
    <w:rsid w:val="00F807B6"/>
    <w:rsid w:val="00F86D72"/>
    <w:rsid w:val="00F95EBC"/>
    <w:rsid w:val="00F95F0A"/>
    <w:rsid w:val="00FA08D1"/>
    <w:rsid w:val="00FB1009"/>
    <w:rsid w:val="00FC3F8E"/>
    <w:rsid w:val="00FD714A"/>
    <w:rsid w:val="00FE7B71"/>
    <w:rsid w:val="00FF16DC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AE18C0-D14D-4285-A059-1E2B9B61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83C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39"/>
    <w:rPr>
      <w:rFonts w:ascii="Tahoma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47796E"/>
    <w:pPr>
      <w:spacing w:after="0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77718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EB4F-6E3D-4BC1-976C-B571C35C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</dc:creator>
  <cp:lastModifiedBy>fayez Al-nahar</cp:lastModifiedBy>
  <cp:revision>62</cp:revision>
  <cp:lastPrinted>2021-11-22T07:02:00Z</cp:lastPrinted>
  <dcterms:created xsi:type="dcterms:W3CDTF">2021-11-04T09:11:00Z</dcterms:created>
  <dcterms:modified xsi:type="dcterms:W3CDTF">2021-12-06T09:35:00Z</dcterms:modified>
</cp:coreProperties>
</file>